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D3" w:rsidRDefault="003C61D3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sz w:val="24"/>
          <w:szCs w:val="24"/>
          <w:lang w:val="en-US"/>
        </w:rPr>
      </w:pPr>
    </w:p>
    <w:p w:rsidR="003C61D3" w:rsidRPr="003C61D3" w:rsidRDefault="003C61D3" w:rsidP="003C61D3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en-US"/>
        </w:rPr>
      </w:pP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1</w:t>
      </w:r>
    </w:p>
    <w:p w:rsidR="003C61D3" w:rsidRPr="003C61D3" w:rsidRDefault="003C61D3" w:rsidP="003C61D3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3C61D3"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3C61D3" w:rsidRPr="003C61D3" w:rsidRDefault="003C61D3" w:rsidP="003C61D3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2019 </w:t>
      </w:r>
      <w:r w:rsidRPr="003C61D3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>թվականի ապրիլի 12 -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3C61D3" w:rsidRPr="00130EF8" w:rsidRDefault="003C61D3" w:rsidP="003C61D3">
      <w:pPr>
        <w:rPr>
          <w:rFonts w:ascii="Sylfaen" w:hAnsi="Sylfaen"/>
          <w:i/>
          <w:lang w:val="hy-AM"/>
        </w:rPr>
      </w:pP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                                                                                                                    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N </w:t>
      </w:r>
      <w:r w:rsidR="002041F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25 </w:t>
      </w:r>
      <w:r w:rsidRPr="003C61D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որոշման</w:t>
      </w:r>
    </w:p>
    <w:p w:rsidR="003C61D3" w:rsidRPr="003C61D3" w:rsidRDefault="003C61D3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3C61D3" w:rsidRPr="003C61D3" w:rsidRDefault="003C61D3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3E41FB" w:rsidRPr="002041F8" w:rsidRDefault="003E41FB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2041F8">
        <w:rPr>
          <w:rFonts w:ascii="Sylfaen" w:hAnsi="Sylfaen" w:cs="Arial Armenian"/>
          <w:b/>
          <w:bCs/>
          <w:sz w:val="24"/>
          <w:szCs w:val="24"/>
          <w:lang w:val="hy-AM"/>
        </w:rPr>
        <w:t>ՉԱՐԵՆՑԱՎԱՆ ՀԱՄԱՅՆՔԻ 2019 ԹՎԱԿԱՆԻ 1-ԻՆ ԵՌԱՄՍՅԱԿԻ</w:t>
      </w:r>
    </w:p>
    <w:p w:rsidR="003E41FB" w:rsidRPr="002041F8" w:rsidRDefault="003E41FB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2041F8">
        <w:rPr>
          <w:rFonts w:ascii="Sylfaen" w:hAnsi="Sylfaen" w:cs="Arial Armenian"/>
          <w:b/>
          <w:bCs/>
          <w:sz w:val="24"/>
          <w:szCs w:val="24"/>
          <w:lang w:val="hy-AM"/>
        </w:rPr>
        <w:t>ԲՅՈՒՋԵԻ ԿԱՏԱՐՄԱՆ ՄԱՍԻՆ ՀԱՂՈՐԴՈՒՄ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2041F8">
        <w:rPr>
          <w:rFonts w:ascii="Sylfaen" w:hAnsi="Sylfaen" w:cs="Arial Armenian"/>
          <w:bCs/>
          <w:sz w:val="24"/>
          <w:szCs w:val="24"/>
          <w:lang w:val="hy-AM"/>
        </w:rPr>
        <w:t xml:space="preserve"> </w:t>
      </w:r>
      <w:r w:rsidRPr="002041F8">
        <w:rPr>
          <w:rFonts w:ascii="Sylfaen" w:hAnsi="Sylfaen" w:cs="Arial Armenian"/>
          <w:b/>
          <w:bCs/>
          <w:sz w:val="24"/>
          <w:szCs w:val="24"/>
          <w:lang w:val="hy-AM"/>
        </w:rPr>
        <w:t xml:space="preserve">ՎԱՐՉԱԿԱՆ ՄԱՍ                                                                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2041F8">
        <w:rPr>
          <w:rFonts w:ascii="Sylfaen" w:hAnsi="Sylfaen" w:cs="Sylfaen"/>
          <w:b/>
          <w:sz w:val="24"/>
          <w:szCs w:val="24"/>
          <w:lang w:val="hy-AM"/>
        </w:rPr>
        <w:t xml:space="preserve"> ԵԿԱՄՏԱՅԻՆ ՄԱՍ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2041F8">
        <w:rPr>
          <w:rFonts w:ascii="Sylfaen" w:hAnsi="Sylfaen" w:cs="Sylfaen"/>
          <w:sz w:val="24"/>
          <w:szCs w:val="24"/>
          <w:lang w:val="hy-AM"/>
        </w:rPr>
        <w:t xml:space="preserve">         Չարենցավան համայնքի 2019 թվականի վարչական բյուջեի եկամուտների ճշտված  պլանը կազմել է </w:t>
      </w:r>
      <w:r w:rsidR="00091C24" w:rsidRPr="002041F8">
        <w:rPr>
          <w:rFonts w:ascii="Sylfaen" w:hAnsi="Sylfaen" w:cs="Sylfaen"/>
          <w:sz w:val="24"/>
          <w:szCs w:val="24"/>
          <w:lang w:val="hy-AM"/>
        </w:rPr>
        <w:t>1031904.2</w:t>
      </w:r>
      <w:r w:rsidRPr="002041F8">
        <w:rPr>
          <w:rFonts w:ascii="Sylfaen" w:hAnsi="Sylfaen" w:cs="Sylfaen"/>
          <w:sz w:val="24"/>
          <w:szCs w:val="24"/>
          <w:lang w:val="hy-AM"/>
        </w:rPr>
        <w:t xml:space="preserve"> հազ.դրամ, փաստացին` առաջին եռամսյակի դրությամբ կազմել է </w:t>
      </w:r>
      <w:r w:rsidR="00091C24" w:rsidRPr="002041F8">
        <w:rPr>
          <w:rFonts w:ascii="Sylfaen" w:hAnsi="Sylfaen" w:cs="Sylfaen"/>
          <w:sz w:val="24"/>
          <w:szCs w:val="24"/>
          <w:lang w:val="hy-AM"/>
        </w:rPr>
        <w:t>236844.1</w:t>
      </w:r>
      <w:r w:rsidRPr="002041F8">
        <w:rPr>
          <w:rFonts w:ascii="Sylfaen" w:hAnsi="Sylfaen" w:cs="Sylfaen"/>
          <w:sz w:val="24"/>
          <w:szCs w:val="24"/>
          <w:lang w:val="hy-AM"/>
        </w:rPr>
        <w:t xml:space="preserve"> հազ.դրամ, կամ պլանը  եկամուտների  ճշտված պլանի նկատմամբ կատարվել է </w:t>
      </w:r>
      <w:r w:rsidR="00460A22" w:rsidRPr="002041F8">
        <w:rPr>
          <w:rFonts w:ascii="Sylfaen" w:hAnsi="Sylfaen" w:cs="Sylfaen"/>
          <w:sz w:val="24"/>
          <w:szCs w:val="24"/>
          <w:lang w:val="hy-AM"/>
        </w:rPr>
        <w:t>23</w:t>
      </w:r>
      <w:r w:rsidRPr="002041F8">
        <w:rPr>
          <w:rFonts w:ascii="Sylfaen" w:hAnsi="Sylfaen" w:cs="Sylfaen"/>
          <w:sz w:val="24"/>
          <w:szCs w:val="24"/>
          <w:lang w:val="hy-AM"/>
        </w:rPr>
        <w:t xml:space="preserve">% -ով:      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2041F8">
        <w:rPr>
          <w:rFonts w:ascii="Sylfaen" w:hAnsi="Sylfaen" w:cs="Sylfaen"/>
          <w:sz w:val="24"/>
          <w:szCs w:val="24"/>
          <w:lang w:val="hy-AM"/>
        </w:rPr>
        <w:t xml:space="preserve">         Չարենցավան համայնքի 201</w:t>
      </w:r>
      <w:r w:rsidR="0078208D" w:rsidRPr="002041F8">
        <w:rPr>
          <w:rFonts w:ascii="Sylfaen" w:hAnsi="Sylfaen" w:cs="Sylfaen"/>
          <w:sz w:val="24"/>
          <w:szCs w:val="24"/>
          <w:lang w:val="hy-AM"/>
        </w:rPr>
        <w:t>9</w:t>
      </w:r>
      <w:r w:rsidRPr="002041F8">
        <w:rPr>
          <w:rFonts w:ascii="Sylfaen" w:hAnsi="Sylfaen" w:cs="Sylfaen"/>
          <w:sz w:val="24"/>
          <w:szCs w:val="24"/>
          <w:lang w:val="hy-AM"/>
        </w:rPr>
        <w:t xml:space="preserve"> թվականի վարչական բյուջեի 1-ին եռամսյակի ընթացքում ճշտված պլանով սեփական եկամուտ է պլանավորվել  </w:t>
      </w:r>
      <w:r w:rsidR="006E74BD" w:rsidRPr="002041F8">
        <w:rPr>
          <w:rFonts w:ascii="Sylfaen" w:hAnsi="Sylfaen" w:cs="Sylfaen"/>
          <w:sz w:val="24"/>
          <w:szCs w:val="24"/>
          <w:lang w:val="hy-AM"/>
        </w:rPr>
        <w:t xml:space="preserve">93315.0 </w:t>
      </w:r>
      <w:r w:rsidRPr="002041F8">
        <w:rPr>
          <w:rFonts w:ascii="Sylfaen" w:hAnsi="Sylfaen" w:cs="Sylfaen"/>
          <w:sz w:val="24"/>
          <w:szCs w:val="24"/>
          <w:lang w:val="hy-AM"/>
        </w:rPr>
        <w:t xml:space="preserve">հազ. դրամ, փաստացի եկամուտը կազմել է </w:t>
      </w:r>
      <w:r w:rsidR="006E74BD" w:rsidRPr="002041F8">
        <w:rPr>
          <w:rFonts w:ascii="Sylfaen" w:hAnsi="Sylfaen" w:cs="Sylfaen"/>
          <w:sz w:val="24"/>
          <w:szCs w:val="24"/>
          <w:lang w:val="hy-AM"/>
        </w:rPr>
        <w:t>93321.8</w:t>
      </w:r>
      <w:r w:rsidRPr="002041F8">
        <w:rPr>
          <w:rFonts w:ascii="Sylfaen" w:hAnsi="Sylfaen" w:cs="Sylfaen"/>
          <w:sz w:val="24"/>
          <w:szCs w:val="24"/>
          <w:lang w:val="hy-AM"/>
        </w:rPr>
        <w:t xml:space="preserve"> հազ. դրամ, կամ պլանը կատարվել է </w:t>
      </w:r>
      <w:r w:rsidR="006E74BD" w:rsidRPr="002041F8">
        <w:rPr>
          <w:rFonts w:ascii="Sylfaen" w:hAnsi="Sylfaen" w:cs="Sylfaen"/>
          <w:sz w:val="24"/>
          <w:szCs w:val="24"/>
          <w:lang w:val="hy-AM"/>
        </w:rPr>
        <w:t>100</w:t>
      </w:r>
      <w:r w:rsidRPr="002041F8">
        <w:rPr>
          <w:rFonts w:ascii="Sylfaen" w:hAnsi="Sylfaen" w:cs="Sylfaen"/>
          <w:sz w:val="24"/>
          <w:szCs w:val="24"/>
          <w:lang w:val="hy-AM"/>
        </w:rPr>
        <w:t>%-ով:</w:t>
      </w:r>
    </w:p>
    <w:p w:rsidR="003E41FB" w:rsidRPr="004C03B0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Pr="004C03B0">
        <w:rPr>
          <w:rFonts w:ascii="Sylfaen" w:hAnsi="Sylfaen" w:cs="Sylfaen"/>
          <w:sz w:val="24"/>
          <w:szCs w:val="24"/>
          <w:lang w:val="en-US"/>
        </w:rPr>
        <w:t>201</w:t>
      </w:r>
      <w:r w:rsidR="0078208D" w:rsidRPr="004C03B0">
        <w:rPr>
          <w:rFonts w:ascii="Sylfaen" w:hAnsi="Sylfaen" w:cs="Sylfaen"/>
          <w:sz w:val="24"/>
          <w:szCs w:val="24"/>
          <w:lang w:val="en-US"/>
        </w:rPr>
        <w:t>9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վարչական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բյուջեի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A910CF">
        <w:rPr>
          <w:rFonts w:ascii="Sylfaen" w:hAnsi="Sylfaen" w:cs="Sylfaen"/>
          <w:sz w:val="24"/>
          <w:szCs w:val="24"/>
        </w:rPr>
        <w:t>եռամսյակի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FF7593" w:rsidRPr="00A910CF">
        <w:rPr>
          <w:rFonts w:ascii="Sylfaen" w:hAnsi="Sylfaen" w:cs="Sylfaen"/>
          <w:sz w:val="24"/>
          <w:szCs w:val="24"/>
          <w:lang w:val="en-US"/>
        </w:rPr>
        <w:t>գ</w:t>
      </w:r>
      <w:r w:rsidRPr="00A910CF">
        <w:rPr>
          <w:rFonts w:ascii="Sylfaen" w:hAnsi="Sylfaen" w:cs="Sylfaen"/>
          <w:sz w:val="24"/>
          <w:szCs w:val="24"/>
        </w:rPr>
        <w:t>ույքային</w:t>
      </w:r>
      <w:proofErr w:type="gramEnd"/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հարկեր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անշարժ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գույքից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եկամուտների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ճշտված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կազմել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F7593" w:rsidRPr="004C03B0">
        <w:rPr>
          <w:rFonts w:ascii="Sylfaen" w:hAnsi="Sylfaen" w:cs="Sylfaen"/>
          <w:sz w:val="24"/>
          <w:szCs w:val="24"/>
          <w:lang w:val="en-US"/>
        </w:rPr>
        <w:t xml:space="preserve">20055.0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իսկ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փաստացին</w:t>
      </w:r>
      <w:r w:rsidRPr="004C03B0">
        <w:rPr>
          <w:rFonts w:ascii="Sylfaen" w:hAnsi="Sylfaen" w:cs="Sylfaen"/>
          <w:sz w:val="24"/>
          <w:szCs w:val="24"/>
          <w:lang w:val="en-US"/>
        </w:rPr>
        <w:t>`</w:t>
      </w:r>
      <w:r w:rsidR="00FF7593" w:rsidRPr="004C03B0">
        <w:rPr>
          <w:rFonts w:ascii="Sylfaen" w:hAnsi="Sylfaen" w:cs="Sylfaen"/>
          <w:sz w:val="24"/>
          <w:szCs w:val="24"/>
          <w:lang w:val="en-US"/>
        </w:rPr>
        <w:t>25461.</w:t>
      </w:r>
      <w:r w:rsidR="006E41AC" w:rsidRPr="004C03B0">
        <w:rPr>
          <w:rFonts w:ascii="Sylfaen" w:hAnsi="Sylfaen" w:cs="Sylfaen"/>
          <w:sz w:val="24"/>
          <w:szCs w:val="24"/>
          <w:lang w:val="en-US"/>
        </w:rPr>
        <w:t>4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FF7593" w:rsidRPr="004C03B0">
        <w:rPr>
          <w:rFonts w:ascii="Sylfaen" w:hAnsi="Sylfaen" w:cs="Sylfaen"/>
          <w:sz w:val="24"/>
          <w:szCs w:val="24"/>
          <w:lang w:val="en-US"/>
        </w:rPr>
        <w:t>127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% 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4C03B0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4C03B0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910CF">
        <w:rPr>
          <w:rFonts w:ascii="Sylfaen" w:hAnsi="Sylfaen" w:cs="Sylfaen"/>
          <w:sz w:val="24"/>
          <w:szCs w:val="24"/>
        </w:rPr>
        <w:t>Վարչական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բյուջեի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գույքային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հարկեր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անշարժ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գույքից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եկամուտների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մեջ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ամենամեծ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տեսակարար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կշիռ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ունի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համայնքի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վարչական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տարածքում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գտնվող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շենքերի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և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շինությունների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գույքահարկը</w:t>
      </w:r>
      <w:r w:rsidRPr="004C03B0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4C03B0" w:rsidRDefault="0078208D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t xml:space="preserve">            2019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թվականի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1-</w:t>
      </w:r>
      <w:r w:rsidR="003E41FB" w:rsidRPr="00A910CF">
        <w:rPr>
          <w:rFonts w:ascii="Sylfaen" w:hAnsi="Sylfaen" w:cs="Sylfaen"/>
          <w:sz w:val="24"/>
          <w:szCs w:val="24"/>
        </w:rPr>
        <w:t>ին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եռամսյակի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ընթացքում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համայնքի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3E41FB" w:rsidRPr="00A910CF">
        <w:rPr>
          <w:rFonts w:ascii="Sylfaen" w:hAnsi="Sylfaen" w:cs="Sylfaen"/>
          <w:sz w:val="24"/>
          <w:szCs w:val="24"/>
        </w:rPr>
        <w:t>վարչական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տարածքում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գտնվող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A6ACE" w:rsidRPr="00A910CF">
        <w:rPr>
          <w:rFonts w:ascii="Sylfaen" w:hAnsi="Sylfaen" w:cs="Sylfaen"/>
          <w:sz w:val="24"/>
          <w:szCs w:val="24"/>
          <w:lang w:val="en-US"/>
        </w:rPr>
        <w:t>շ</w:t>
      </w:r>
      <w:r w:rsidR="003E41FB" w:rsidRPr="00A910CF">
        <w:rPr>
          <w:rFonts w:ascii="Sylfaen" w:hAnsi="Sylfaen" w:cs="Sylfaen"/>
          <w:sz w:val="24"/>
          <w:szCs w:val="24"/>
        </w:rPr>
        <w:t>ենքերի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և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շինությունների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գույքահարկի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եկամուտների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գծով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պլանավորած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146</w:t>
      </w:r>
      <w:r w:rsidR="00512215" w:rsidRPr="004C03B0">
        <w:rPr>
          <w:rFonts w:ascii="Sylfaen" w:hAnsi="Sylfaen" w:cs="Sylfaen"/>
          <w:sz w:val="24"/>
          <w:szCs w:val="24"/>
          <w:lang w:val="en-US"/>
        </w:rPr>
        <w:t>65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.0 </w:t>
      </w:r>
      <w:r w:rsidR="003E41FB" w:rsidRPr="00A910CF">
        <w:rPr>
          <w:rFonts w:ascii="Sylfaen" w:hAnsi="Sylfaen" w:cs="Sylfaen"/>
          <w:sz w:val="24"/>
          <w:szCs w:val="24"/>
        </w:rPr>
        <w:t>հազ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>.</w:t>
      </w:r>
      <w:r w:rsidR="003E41FB" w:rsidRPr="00A910CF">
        <w:rPr>
          <w:rFonts w:ascii="Sylfaen" w:hAnsi="Sylfaen" w:cs="Sylfaen"/>
          <w:sz w:val="24"/>
          <w:szCs w:val="24"/>
        </w:rPr>
        <w:t>դրամի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դիմաց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փաստացին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կազմել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է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12215" w:rsidRPr="004C03B0">
        <w:rPr>
          <w:rFonts w:ascii="Sylfaen" w:hAnsi="Sylfaen" w:cs="Sylfaen"/>
          <w:sz w:val="24"/>
          <w:szCs w:val="24"/>
          <w:lang w:val="en-US"/>
        </w:rPr>
        <w:t>18993.8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հազ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>.</w:t>
      </w:r>
      <w:r w:rsidR="003E41FB" w:rsidRPr="00A910CF">
        <w:rPr>
          <w:rFonts w:ascii="Sylfaen" w:hAnsi="Sylfaen" w:cs="Sylfaen"/>
          <w:sz w:val="24"/>
          <w:szCs w:val="24"/>
        </w:rPr>
        <w:t>դրամ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3E41FB" w:rsidRPr="00A910CF">
        <w:rPr>
          <w:rFonts w:ascii="Sylfaen" w:hAnsi="Sylfaen" w:cs="Sylfaen"/>
          <w:sz w:val="24"/>
          <w:szCs w:val="24"/>
        </w:rPr>
        <w:t>կամ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3E41FB" w:rsidRPr="00A910CF">
        <w:rPr>
          <w:rFonts w:ascii="Sylfaen" w:hAnsi="Sylfaen" w:cs="Sylfaen"/>
          <w:sz w:val="24"/>
          <w:szCs w:val="24"/>
        </w:rPr>
        <w:t>պլանը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կատարվել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է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12215" w:rsidRPr="004C03B0">
        <w:rPr>
          <w:rFonts w:ascii="Sylfaen" w:hAnsi="Sylfaen" w:cs="Sylfaen"/>
          <w:sz w:val="24"/>
          <w:szCs w:val="24"/>
          <w:lang w:val="en-US"/>
        </w:rPr>
        <w:t>129.5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%, </w:t>
      </w:r>
      <w:r w:rsidR="003E41FB" w:rsidRPr="00A910CF">
        <w:rPr>
          <w:rFonts w:ascii="Sylfaen" w:hAnsi="Sylfaen" w:cs="Sylfaen"/>
          <w:sz w:val="24"/>
          <w:szCs w:val="24"/>
        </w:rPr>
        <w:t>իսկ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գույքային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հարկեր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այլ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գույքից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` </w:t>
      </w:r>
      <w:r w:rsidR="002D56D6" w:rsidRPr="00A910CF">
        <w:rPr>
          <w:rFonts w:ascii="Sylfaen" w:hAnsi="Sylfaen" w:cs="Sylfaen"/>
          <w:sz w:val="24"/>
          <w:szCs w:val="24"/>
          <w:lang w:val="en-US"/>
        </w:rPr>
        <w:t>գ</w:t>
      </w:r>
      <w:r w:rsidR="003E41FB" w:rsidRPr="00A910CF">
        <w:rPr>
          <w:rFonts w:ascii="Sylfaen" w:hAnsi="Sylfaen" w:cs="Sylfaen"/>
          <w:sz w:val="24"/>
          <w:szCs w:val="24"/>
        </w:rPr>
        <w:t>ույքահարկ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փոխադրամիջոցների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համար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եկամտատեսակի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գծով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պլանավորած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1</w:t>
      </w:r>
      <w:r w:rsidR="00B14A35" w:rsidRPr="004C03B0">
        <w:rPr>
          <w:rFonts w:ascii="Sylfaen" w:hAnsi="Sylfaen" w:cs="Sylfaen"/>
          <w:sz w:val="24"/>
          <w:szCs w:val="24"/>
          <w:lang w:val="en-US"/>
        </w:rPr>
        <w:t>843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0.0 </w:t>
      </w:r>
      <w:r w:rsidR="003E41FB" w:rsidRPr="00A910CF">
        <w:rPr>
          <w:rFonts w:ascii="Sylfaen" w:hAnsi="Sylfaen" w:cs="Sylfaen"/>
          <w:sz w:val="24"/>
          <w:szCs w:val="24"/>
        </w:rPr>
        <w:t>հազ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>.</w:t>
      </w:r>
      <w:r w:rsidR="003E41FB" w:rsidRPr="00A910CF">
        <w:rPr>
          <w:rFonts w:ascii="Sylfaen" w:hAnsi="Sylfaen" w:cs="Sylfaen"/>
          <w:sz w:val="24"/>
          <w:szCs w:val="24"/>
        </w:rPr>
        <w:t>դրամի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դիմաց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փաստացին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կազմել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է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14A35" w:rsidRPr="004C03B0">
        <w:rPr>
          <w:rFonts w:ascii="Sylfaen" w:hAnsi="Sylfaen" w:cs="Sylfaen"/>
          <w:sz w:val="24"/>
          <w:szCs w:val="24"/>
          <w:lang w:val="en-US"/>
        </w:rPr>
        <w:t>24491.9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3E41FB" w:rsidRPr="00A910CF">
        <w:rPr>
          <w:rFonts w:ascii="Sylfaen" w:hAnsi="Sylfaen" w:cs="Sylfaen"/>
          <w:sz w:val="24"/>
          <w:szCs w:val="24"/>
        </w:rPr>
        <w:t>հազ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>.</w:t>
      </w:r>
      <w:r w:rsidR="003E41FB" w:rsidRPr="00A910CF">
        <w:rPr>
          <w:rFonts w:ascii="Sylfaen" w:hAnsi="Sylfaen" w:cs="Sylfaen"/>
          <w:sz w:val="24"/>
          <w:szCs w:val="24"/>
        </w:rPr>
        <w:t>դրամ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3E41FB" w:rsidRPr="00A910CF">
        <w:rPr>
          <w:rFonts w:ascii="Sylfaen" w:hAnsi="Sylfaen" w:cs="Sylfaen"/>
          <w:sz w:val="24"/>
          <w:szCs w:val="24"/>
        </w:rPr>
        <w:t>կամ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պլանը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կատարվել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է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1</w:t>
      </w:r>
      <w:r w:rsidR="00B14A35" w:rsidRPr="004C03B0">
        <w:rPr>
          <w:rFonts w:ascii="Sylfaen" w:hAnsi="Sylfaen" w:cs="Sylfaen"/>
          <w:sz w:val="24"/>
          <w:szCs w:val="24"/>
          <w:lang w:val="en-US"/>
        </w:rPr>
        <w:t>32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>.</w:t>
      </w:r>
      <w:r w:rsidR="00B14A35" w:rsidRPr="004C03B0">
        <w:rPr>
          <w:rFonts w:ascii="Sylfaen" w:hAnsi="Sylfaen" w:cs="Sylfaen"/>
          <w:sz w:val="24"/>
          <w:szCs w:val="24"/>
          <w:lang w:val="en-US"/>
        </w:rPr>
        <w:t>9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 xml:space="preserve"> % -</w:t>
      </w:r>
      <w:r w:rsidR="003E41FB" w:rsidRPr="00A910CF">
        <w:rPr>
          <w:rFonts w:ascii="Sylfaen" w:hAnsi="Sylfaen" w:cs="Sylfaen"/>
          <w:sz w:val="24"/>
          <w:szCs w:val="24"/>
        </w:rPr>
        <w:t>ով</w:t>
      </w:r>
      <w:r w:rsidR="003E41FB" w:rsidRPr="004C03B0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4C03B0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lastRenderedPageBreak/>
        <w:t xml:space="preserve">         201</w:t>
      </w:r>
      <w:r w:rsidR="0078208D" w:rsidRPr="004C03B0">
        <w:rPr>
          <w:rFonts w:ascii="Sylfaen" w:hAnsi="Sylfaen" w:cs="Sylfaen"/>
          <w:sz w:val="24"/>
          <w:szCs w:val="24"/>
          <w:lang w:val="en-US"/>
        </w:rPr>
        <w:t>9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ընթացքում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համայնքի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վարչական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տարածքում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գտնվող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26096" w:rsidRPr="00A910CF">
        <w:rPr>
          <w:rFonts w:ascii="Sylfaen" w:hAnsi="Sylfaen" w:cs="Sylfaen"/>
          <w:sz w:val="24"/>
          <w:szCs w:val="24"/>
          <w:lang w:val="en-US"/>
        </w:rPr>
        <w:t>հ</w:t>
      </w:r>
      <w:r w:rsidRPr="00A910CF">
        <w:rPr>
          <w:rFonts w:ascii="Sylfaen" w:hAnsi="Sylfaen" w:cs="Sylfaen"/>
          <w:sz w:val="24"/>
          <w:szCs w:val="24"/>
        </w:rPr>
        <w:t>ողի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հարկի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գծով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պլանավորած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6A6ACE" w:rsidRPr="004C03B0">
        <w:rPr>
          <w:rFonts w:ascii="Sylfaen" w:hAnsi="Sylfaen" w:cs="Sylfaen"/>
          <w:sz w:val="24"/>
          <w:szCs w:val="24"/>
          <w:lang w:val="en-US"/>
        </w:rPr>
        <w:t>5390.0</w:t>
      </w:r>
      <w:r w:rsidR="00326096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փաստացին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կազմել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="006A6ACE" w:rsidRPr="004C03B0">
        <w:rPr>
          <w:rFonts w:ascii="Sylfaen" w:hAnsi="Sylfaen" w:cs="Sylfaen"/>
          <w:sz w:val="24"/>
          <w:szCs w:val="24"/>
          <w:lang w:val="en-US"/>
        </w:rPr>
        <w:t xml:space="preserve"> 6467.5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26096" w:rsidRPr="004C03B0">
        <w:rPr>
          <w:rFonts w:ascii="Sylfaen" w:hAnsi="Sylfaen" w:cs="Sylfaen"/>
          <w:sz w:val="24"/>
          <w:szCs w:val="24"/>
          <w:lang w:val="en-US"/>
        </w:rPr>
        <w:t>120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%-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4C03B0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4C03B0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tab/>
        <w:t>201</w:t>
      </w:r>
      <w:r w:rsidR="0078208D" w:rsidRPr="004C03B0">
        <w:rPr>
          <w:rFonts w:ascii="Sylfaen" w:hAnsi="Sylfaen" w:cs="Sylfaen"/>
          <w:sz w:val="24"/>
          <w:szCs w:val="24"/>
          <w:lang w:val="en-US"/>
        </w:rPr>
        <w:t>9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ընթացքում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ապրանքների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օգտագործման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գործունեության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իրականացման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թույլտվության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վճարներ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` </w:t>
      </w:r>
      <w:r w:rsidRPr="00A910CF">
        <w:rPr>
          <w:rFonts w:ascii="Sylfaen" w:hAnsi="Sylfaen" w:cs="Sylfaen"/>
          <w:sz w:val="24"/>
          <w:szCs w:val="24"/>
          <w:lang w:val="en-US"/>
        </w:rPr>
        <w:t>Տ</w:t>
      </w:r>
      <w:r w:rsidRPr="00A910CF">
        <w:rPr>
          <w:rFonts w:ascii="Sylfaen" w:hAnsi="Sylfaen" w:cs="Sylfaen"/>
          <w:sz w:val="24"/>
          <w:szCs w:val="24"/>
        </w:rPr>
        <w:t>եղական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տուրքեր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եկամտատեսակի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գծով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պլանավորած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C571B" w:rsidRPr="004C03B0">
        <w:rPr>
          <w:rFonts w:ascii="Sylfaen" w:hAnsi="Sylfaen" w:cs="Sylfaen"/>
          <w:sz w:val="24"/>
          <w:szCs w:val="24"/>
          <w:lang w:val="en-US"/>
        </w:rPr>
        <w:t xml:space="preserve">5237.0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փաստացին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կազմել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C571B" w:rsidRPr="004C03B0">
        <w:rPr>
          <w:rFonts w:ascii="Sylfaen" w:hAnsi="Sylfaen" w:cs="Sylfaen"/>
          <w:sz w:val="24"/>
          <w:szCs w:val="24"/>
          <w:lang w:val="en-US"/>
        </w:rPr>
        <w:t>5352.2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10</w:t>
      </w:r>
      <w:r w:rsidR="006C571B" w:rsidRPr="004C03B0">
        <w:rPr>
          <w:rFonts w:ascii="Sylfaen" w:hAnsi="Sylfaen" w:cs="Sylfaen"/>
          <w:sz w:val="24"/>
          <w:szCs w:val="24"/>
          <w:lang w:val="en-US"/>
        </w:rPr>
        <w:t>2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r w:rsidR="006C571B" w:rsidRPr="004C03B0">
        <w:rPr>
          <w:rFonts w:ascii="Sylfaen" w:hAnsi="Sylfaen" w:cs="Sylfaen"/>
          <w:sz w:val="24"/>
          <w:szCs w:val="24"/>
          <w:lang w:val="en-US"/>
        </w:rPr>
        <w:t>2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% 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4C03B0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4C03B0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t xml:space="preserve">             201</w:t>
      </w:r>
      <w:r w:rsidR="0078208D" w:rsidRPr="004C03B0">
        <w:rPr>
          <w:rFonts w:ascii="Sylfaen" w:hAnsi="Sylfaen" w:cs="Sylfaen"/>
          <w:sz w:val="24"/>
          <w:szCs w:val="24"/>
          <w:lang w:val="en-US"/>
        </w:rPr>
        <w:t>9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ընթացքում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en-US"/>
        </w:rPr>
        <w:t>Ա</w:t>
      </w:r>
      <w:r w:rsidRPr="00A910CF">
        <w:rPr>
          <w:rFonts w:ascii="Sylfaen" w:hAnsi="Sylfaen" w:cs="Sylfaen"/>
          <w:sz w:val="24"/>
          <w:szCs w:val="24"/>
        </w:rPr>
        <w:t>պրանքների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մատակարարումից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և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ծառայությունների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մատուցումից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այլ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պարտադիր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վճարներ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` </w:t>
      </w:r>
      <w:r w:rsidRPr="00A910CF">
        <w:rPr>
          <w:rFonts w:ascii="Sylfaen" w:hAnsi="Sylfaen" w:cs="Sylfaen"/>
          <w:sz w:val="24"/>
          <w:szCs w:val="24"/>
        </w:rPr>
        <w:t>համայնքի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բյուջե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վճարվող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պետական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տուրքեր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A910CF">
        <w:rPr>
          <w:rFonts w:ascii="Sylfaen" w:hAnsi="Sylfaen" w:cs="Sylfaen"/>
          <w:sz w:val="24"/>
          <w:szCs w:val="24"/>
        </w:rPr>
        <w:t>եկամտատեսակի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գծով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պլանավորած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1</w:t>
      </w:r>
      <w:r w:rsidR="00885E6A" w:rsidRPr="004C03B0">
        <w:rPr>
          <w:rFonts w:ascii="Sylfaen" w:hAnsi="Sylfaen" w:cs="Sylfaen"/>
          <w:sz w:val="24"/>
          <w:szCs w:val="24"/>
          <w:lang w:val="en-US"/>
        </w:rPr>
        <w:t>497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.0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փաստացին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կազմել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885E6A" w:rsidRPr="004C03B0">
        <w:rPr>
          <w:rFonts w:ascii="Sylfaen" w:hAnsi="Sylfaen" w:cs="Sylfaen"/>
          <w:sz w:val="24"/>
          <w:szCs w:val="24"/>
          <w:lang w:val="en-US"/>
        </w:rPr>
        <w:t>1314.8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85E6A" w:rsidRPr="004C03B0">
        <w:rPr>
          <w:rFonts w:ascii="Sylfaen" w:hAnsi="Sylfaen" w:cs="Sylfaen"/>
          <w:sz w:val="24"/>
          <w:szCs w:val="24"/>
          <w:lang w:val="en-US"/>
        </w:rPr>
        <w:t>87.8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% 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4C03B0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4C03B0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t xml:space="preserve">             </w:t>
      </w:r>
      <w:proofErr w:type="gramStart"/>
      <w:r w:rsidRPr="004C03B0">
        <w:rPr>
          <w:rFonts w:ascii="Sylfaen" w:hAnsi="Sylfaen" w:cs="Sylfaen"/>
          <w:sz w:val="24"/>
          <w:szCs w:val="24"/>
          <w:lang w:val="en-US"/>
        </w:rPr>
        <w:t>201</w:t>
      </w:r>
      <w:r w:rsidR="0078208D" w:rsidRPr="004C03B0">
        <w:rPr>
          <w:rFonts w:ascii="Sylfaen" w:hAnsi="Sylfaen" w:cs="Sylfaen"/>
          <w:sz w:val="24"/>
          <w:szCs w:val="24"/>
          <w:lang w:val="en-US"/>
        </w:rPr>
        <w:t>9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ընթացքում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համայնքի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8638D" w:rsidRPr="00A910CF">
        <w:rPr>
          <w:rFonts w:ascii="Sylfaen" w:hAnsi="Sylfaen" w:cs="Sylfaen"/>
          <w:sz w:val="24"/>
          <w:szCs w:val="24"/>
          <w:lang w:val="en-US"/>
        </w:rPr>
        <w:t>գ</w:t>
      </w:r>
      <w:r w:rsidRPr="00A910CF">
        <w:rPr>
          <w:rFonts w:ascii="Sylfaen" w:hAnsi="Sylfaen" w:cs="Sylfaen"/>
          <w:sz w:val="24"/>
          <w:szCs w:val="24"/>
        </w:rPr>
        <w:t>ույքի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վարձակալությունից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եկամուտներ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` </w:t>
      </w:r>
      <w:r w:rsidRPr="00A910CF">
        <w:rPr>
          <w:rFonts w:ascii="Sylfaen" w:hAnsi="Sylfaen" w:cs="Sylfaen"/>
          <w:sz w:val="24"/>
          <w:szCs w:val="24"/>
        </w:rPr>
        <w:t>համայնքի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վարչական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տարածքում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գտնվող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պետական</w:t>
      </w:r>
      <w:proofErr w:type="spellEnd"/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en-US"/>
        </w:rPr>
        <w:t>և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համայնքային</w:t>
      </w:r>
      <w:proofErr w:type="spellEnd"/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սեփականություն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համարվող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հողերի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վարձակալության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վճարների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գծով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պլանավորված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607C4" w:rsidRPr="004C03B0">
        <w:rPr>
          <w:rFonts w:ascii="Sylfaen" w:hAnsi="Sylfaen" w:cs="Sylfaen"/>
          <w:sz w:val="24"/>
          <w:szCs w:val="24"/>
          <w:lang w:val="en-US"/>
        </w:rPr>
        <w:t>3635.0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proofErr w:type="gramEnd"/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փաստացին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կազմել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607C4" w:rsidRPr="004C03B0">
        <w:rPr>
          <w:rFonts w:ascii="Sylfaen" w:hAnsi="Sylfaen" w:cs="Sylfaen"/>
          <w:sz w:val="24"/>
          <w:szCs w:val="24"/>
          <w:lang w:val="en-US"/>
        </w:rPr>
        <w:t>4163.0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1</w:t>
      </w:r>
      <w:r w:rsidR="005607C4" w:rsidRPr="004C03B0">
        <w:rPr>
          <w:rFonts w:ascii="Sylfaen" w:hAnsi="Sylfaen" w:cs="Sylfaen"/>
          <w:sz w:val="24"/>
          <w:szCs w:val="24"/>
          <w:lang w:val="en-US"/>
        </w:rPr>
        <w:t>14</w:t>
      </w:r>
      <w:r w:rsidRPr="004C03B0">
        <w:rPr>
          <w:rFonts w:ascii="Sylfaen" w:hAnsi="Sylfaen" w:cs="Sylfaen"/>
          <w:sz w:val="24"/>
          <w:szCs w:val="24"/>
          <w:lang w:val="en-US"/>
        </w:rPr>
        <w:t>.5 %-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4C03B0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4C03B0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t xml:space="preserve">            201</w:t>
      </w:r>
      <w:r w:rsidR="0078208D" w:rsidRPr="004C03B0">
        <w:rPr>
          <w:rFonts w:ascii="Sylfaen" w:hAnsi="Sylfaen" w:cs="Sylfaen"/>
          <w:sz w:val="24"/>
          <w:szCs w:val="24"/>
          <w:lang w:val="en-US"/>
        </w:rPr>
        <w:t>9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A910CF">
        <w:rPr>
          <w:rFonts w:ascii="Sylfaen" w:hAnsi="Sylfaen" w:cs="Sylfaen"/>
          <w:sz w:val="24"/>
          <w:szCs w:val="24"/>
        </w:rPr>
        <w:t>թվականի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1</w:t>
      </w:r>
      <w:proofErr w:type="gramEnd"/>
      <w:r w:rsidRPr="004C03B0">
        <w:rPr>
          <w:rFonts w:ascii="Sylfaen" w:hAnsi="Sylfaen" w:cs="Sylfaen"/>
          <w:sz w:val="24"/>
          <w:szCs w:val="24"/>
          <w:lang w:val="en-US"/>
        </w:rPr>
        <w:t>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ընթացքում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համայնքի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en-US"/>
        </w:rPr>
        <w:t>Գ</w:t>
      </w:r>
      <w:r w:rsidRPr="00A910CF">
        <w:rPr>
          <w:rFonts w:ascii="Sylfaen" w:hAnsi="Sylfaen" w:cs="Sylfaen"/>
          <w:sz w:val="24"/>
          <w:szCs w:val="24"/>
        </w:rPr>
        <w:t>ույքի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վարձակալությունից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եկամուտներ</w:t>
      </w:r>
      <w:r w:rsidRPr="004C03B0">
        <w:rPr>
          <w:rFonts w:ascii="Sylfaen" w:hAnsi="Sylfaen" w:cs="Sylfaen"/>
          <w:sz w:val="24"/>
          <w:szCs w:val="24"/>
          <w:lang w:val="en-US"/>
        </w:rPr>
        <w:t>`</w:t>
      </w:r>
      <w:r w:rsidRPr="00A910CF">
        <w:rPr>
          <w:rFonts w:ascii="Sylfaen" w:hAnsi="Sylfaen" w:cs="Sylfaen"/>
          <w:sz w:val="24"/>
          <w:szCs w:val="24"/>
        </w:rPr>
        <w:t>այլ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գույքի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վարձակալությունից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վճարների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գծով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պլանավորված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40778" w:rsidRPr="004C03B0">
        <w:rPr>
          <w:rFonts w:ascii="Sylfaen" w:hAnsi="Sylfaen" w:cs="Sylfaen"/>
          <w:sz w:val="24"/>
          <w:szCs w:val="24"/>
          <w:lang w:val="en-US"/>
        </w:rPr>
        <w:t>900.0</w:t>
      </w:r>
      <w:r w:rsidR="006A6ADB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փաստացին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կազմել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40778" w:rsidRPr="004C03B0">
        <w:rPr>
          <w:rFonts w:ascii="Sylfaen" w:hAnsi="Sylfaen" w:cs="Sylfaen"/>
          <w:sz w:val="24"/>
          <w:szCs w:val="24"/>
          <w:lang w:val="en-US"/>
        </w:rPr>
        <w:t>1140.26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0F2F6E" w:rsidRPr="004C03B0">
        <w:rPr>
          <w:rFonts w:ascii="Sylfaen" w:hAnsi="Sylfaen" w:cs="Sylfaen"/>
          <w:sz w:val="24"/>
          <w:szCs w:val="24"/>
          <w:lang w:val="en-US"/>
        </w:rPr>
        <w:t>126.7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%-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4C03B0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4C03B0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t xml:space="preserve">        </w:t>
      </w:r>
      <w:proofErr w:type="gramStart"/>
      <w:r w:rsidRPr="004C03B0">
        <w:rPr>
          <w:rFonts w:ascii="Sylfaen" w:hAnsi="Sylfaen" w:cs="Sylfaen"/>
          <w:sz w:val="24"/>
          <w:szCs w:val="24"/>
          <w:lang w:val="en-US"/>
        </w:rPr>
        <w:t>201</w:t>
      </w:r>
      <w:r w:rsidR="0078208D" w:rsidRPr="004C03B0">
        <w:rPr>
          <w:rFonts w:ascii="Sylfaen" w:hAnsi="Sylfaen" w:cs="Sylfaen"/>
          <w:sz w:val="24"/>
          <w:szCs w:val="24"/>
          <w:lang w:val="en-US"/>
        </w:rPr>
        <w:t>9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ընթացքում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en-US"/>
        </w:rPr>
        <w:t>Ա</w:t>
      </w:r>
      <w:r w:rsidRPr="00A910CF">
        <w:rPr>
          <w:rFonts w:ascii="Sylfaen" w:hAnsi="Sylfaen" w:cs="Sylfaen"/>
          <w:sz w:val="24"/>
          <w:szCs w:val="24"/>
        </w:rPr>
        <w:t>պրանքների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մատակարարումից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և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ծառայությունների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մատուցումից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` </w:t>
      </w:r>
      <w:r w:rsidRPr="00A910CF">
        <w:rPr>
          <w:rFonts w:ascii="Sylfaen" w:hAnsi="Sylfaen" w:cs="Sylfaen"/>
          <w:sz w:val="24"/>
          <w:szCs w:val="24"/>
        </w:rPr>
        <w:t>պետության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կողմից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տեղական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ինքնակառավարման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մարմիններին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պատվիրակված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լիազորությունների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իրականացման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ծախսերի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ֆինանսավորման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համար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B05A5" w:rsidRPr="004C03B0">
        <w:rPr>
          <w:rFonts w:ascii="Sylfaen" w:hAnsi="Sylfaen" w:cs="Sylfaen"/>
          <w:sz w:val="24"/>
          <w:szCs w:val="24"/>
          <w:lang w:val="en-US"/>
        </w:rPr>
        <w:t>1-</w:t>
      </w:r>
      <w:r w:rsidR="00DB05A5" w:rsidRPr="00A910CF">
        <w:rPr>
          <w:rFonts w:ascii="Sylfaen" w:hAnsi="Sylfaen" w:cs="Sylfaen"/>
          <w:sz w:val="24"/>
          <w:szCs w:val="24"/>
        </w:rPr>
        <w:t>ին</w:t>
      </w:r>
      <w:r w:rsidR="00DB05A5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B05A5" w:rsidRPr="00A910CF">
        <w:rPr>
          <w:rFonts w:ascii="Sylfaen" w:hAnsi="Sylfaen" w:cs="Sylfaen"/>
          <w:sz w:val="24"/>
          <w:szCs w:val="24"/>
        </w:rPr>
        <w:t>եռամսյակի</w:t>
      </w:r>
      <w:r w:rsidR="00DB05A5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B5C37" w:rsidRPr="00A910CF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="000B5C37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0B5C37" w:rsidRPr="00A910CF">
        <w:rPr>
          <w:rFonts w:ascii="Sylfaen" w:hAnsi="Sylfaen" w:cs="Sylfaen"/>
          <w:sz w:val="24"/>
          <w:szCs w:val="24"/>
          <w:lang w:val="en-US"/>
        </w:rPr>
        <w:t>պլանավորվել</w:t>
      </w:r>
      <w:proofErr w:type="spellEnd"/>
      <w:r w:rsidR="000B5C37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B5C37" w:rsidRPr="00A910CF">
        <w:rPr>
          <w:rFonts w:ascii="Sylfaen" w:hAnsi="Sylfaen" w:cs="Sylfaen"/>
          <w:sz w:val="24"/>
          <w:szCs w:val="24"/>
          <w:lang w:val="en-US"/>
        </w:rPr>
        <w:t>է</w:t>
      </w:r>
      <w:r w:rsidR="000B5C37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5058FD" w:rsidRPr="004C03B0">
        <w:rPr>
          <w:rFonts w:ascii="Sylfaen" w:hAnsi="Sylfaen" w:cs="Sylfaen"/>
          <w:sz w:val="24"/>
          <w:szCs w:val="24"/>
          <w:lang w:val="en-US"/>
        </w:rPr>
        <w:t xml:space="preserve">1338.0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>.</w:t>
      </w:r>
      <w:proofErr w:type="gramEnd"/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4C03B0">
        <w:rPr>
          <w:rFonts w:ascii="Sylfaen" w:hAnsi="Sylfaen" w:cs="Sylfaen"/>
          <w:sz w:val="24"/>
          <w:szCs w:val="24"/>
          <w:lang w:val="en-US"/>
        </w:rPr>
        <w:t>:</w:t>
      </w:r>
      <w:r w:rsidR="000B5C37" w:rsidRPr="004C03B0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1FB" w:rsidRPr="004C03B0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t xml:space="preserve">            201</w:t>
      </w:r>
      <w:r w:rsidR="0078208D" w:rsidRPr="004C03B0">
        <w:rPr>
          <w:rFonts w:ascii="Sylfaen" w:hAnsi="Sylfaen" w:cs="Sylfaen"/>
          <w:sz w:val="24"/>
          <w:szCs w:val="24"/>
          <w:lang w:val="en-US"/>
        </w:rPr>
        <w:t>9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ընթացքում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D2482" w:rsidRPr="00A910CF">
        <w:rPr>
          <w:rFonts w:ascii="Sylfaen" w:hAnsi="Sylfaen" w:cs="Sylfaen"/>
          <w:sz w:val="24"/>
          <w:szCs w:val="24"/>
          <w:lang w:val="en-US"/>
        </w:rPr>
        <w:t>վ</w:t>
      </w:r>
      <w:r w:rsidRPr="00A910CF">
        <w:rPr>
          <w:rFonts w:ascii="Sylfaen" w:hAnsi="Sylfaen" w:cs="Sylfaen"/>
          <w:sz w:val="24"/>
          <w:szCs w:val="24"/>
        </w:rPr>
        <w:t>արչական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գանձումներ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A910CF">
        <w:rPr>
          <w:rFonts w:ascii="Sylfaen" w:hAnsi="Sylfaen" w:cs="Sylfaen"/>
          <w:sz w:val="24"/>
          <w:szCs w:val="24"/>
        </w:rPr>
        <w:t>եկամտատեսակի</w:t>
      </w:r>
      <w:r w:rsidR="00392F9D"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գծով</w:t>
      </w:r>
      <w:proofErr w:type="gramEnd"/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պլանավորած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92F9D" w:rsidRPr="004C03B0">
        <w:rPr>
          <w:rFonts w:ascii="Sylfaen" w:hAnsi="Sylfaen" w:cs="Sylfaen"/>
          <w:sz w:val="24"/>
          <w:szCs w:val="24"/>
          <w:lang w:val="en-US"/>
        </w:rPr>
        <w:t>41974.0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փաստացին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կազմել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92F9D" w:rsidRPr="004C03B0">
        <w:rPr>
          <w:rFonts w:ascii="Sylfaen" w:hAnsi="Sylfaen" w:cs="Sylfaen"/>
          <w:sz w:val="24"/>
          <w:szCs w:val="24"/>
          <w:lang w:val="en-US"/>
        </w:rPr>
        <w:t>31378.5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4C03B0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7F04C1" w:rsidRPr="004C03B0">
        <w:rPr>
          <w:rFonts w:ascii="Sylfaen" w:hAnsi="Sylfaen" w:cs="Sylfaen"/>
          <w:sz w:val="24"/>
          <w:szCs w:val="24"/>
          <w:lang w:val="en-US"/>
        </w:rPr>
        <w:t>74.8</w:t>
      </w:r>
      <w:r w:rsidRPr="004C03B0">
        <w:rPr>
          <w:rFonts w:ascii="Sylfaen" w:hAnsi="Sylfaen" w:cs="Sylfaen"/>
          <w:sz w:val="24"/>
          <w:szCs w:val="24"/>
          <w:lang w:val="en-US"/>
        </w:rPr>
        <w:t>%-</w:t>
      </w:r>
      <w:r w:rsidRPr="00A910CF">
        <w:rPr>
          <w:rFonts w:ascii="Sylfaen" w:hAnsi="Sylfaen" w:cs="Sylfaen"/>
          <w:sz w:val="24"/>
          <w:szCs w:val="24"/>
        </w:rPr>
        <w:t>ով</w:t>
      </w:r>
      <w:r w:rsidR="0093521B" w:rsidRPr="004C03B0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93521B" w:rsidRPr="00A910CF">
        <w:rPr>
          <w:rFonts w:ascii="Sylfaen" w:hAnsi="Sylfaen" w:cs="Sylfaen"/>
          <w:sz w:val="24"/>
          <w:szCs w:val="24"/>
          <w:lang w:val="en-US"/>
        </w:rPr>
        <w:t>որից</w:t>
      </w:r>
      <w:proofErr w:type="spellEnd"/>
      <w:r w:rsidR="0093521B" w:rsidRPr="004C03B0">
        <w:rPr>
          <w:rFonts w:ascii="Sylfaen" w:hAnsi="Sylfaen" w:cs="Sylfaen"/>
          <w:sz w:val="24"/>
          <w:szCs w:val="24"/>
          <w:lang w:val="en-US"/>
        </w:rPr>
        <w:t>`</w:t>
      </w:r>
    </w:p>
    <w:p w:rsidR="00BA68B5" w:rsidRPr="00CE77F2" w:rsidRDefault="008568EC" w:rsidP="00D249FE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4C03B0">
        <w:rPr>
          <w:rFonts w:ascii="Sylfaen" w:hAnsi="Sylfaen" w:cs="Sylfaen"/>
          <w:sz w:val="24"/>
          <w:szCs w:val="24"/>
          <w:lang w:val="en-US"/>
        </w:rPr>
        <w:t xml:space="preserve">       </w:t>
      </w:r>
      <w:proofErr w:type="spellStart"/>
      <w:proofErr w:type="gramStart"/>
      <w:r w:rsidR="00356023" w:rsidRPr="00A910CF">
        <w:rPr>
          <w:rFonts w:ascii="Sylfaen" w:hAnsi="Sylfaen" w:cs="Sylfaen"/>
          <w:sz w:val="24"/>
          <w:szCs w:val="24"/>
          <w:lang w:val="en-US"/>
        </w:rPr>
        <w:t>տ</w:t>
      </w:r>
      <w:r w:rsidRPr="00A910CF">
        <w:rPr>
          <w:rFonts w:ascii="Sylfaen" w:hAnsi="Sylfaen" w:cs="Sylfaen"/>
          <w:sz w:val="24"/>
          <w:szCs w:val="24"/>
          <w:lang w:val="en-US"/>
        </w:rPr>
        <w:t>եղական</w:t>
      </w:r>
      <w:proofErr w:type="spellEnd"/>
      <w:proofErr w:type="gram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վճարներ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եկամտատեսակի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գծով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պլանավորված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38974.0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հազ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դրամի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դիմաց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  <w:lang w:val="en-US"/>
        </w:rPr>
        <w:t>ին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եռամսյակի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ընթացքում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փաստացի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մուտք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en-US"/>
        </w:rPr>
        <w:t>է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եղել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28024.6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հազ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դրամ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պլանը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կատարվել</w:t>
      </w:r>
      <w:proofErr w:type="spell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en-US"/>
        </w:rPr>
        <w:t>է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 71.9%-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ով</w:t>
      </w:r>
      <w:proofErr w:type="spellEnd"/>
      <w:r w:rsidR="00BA68B5" w:rsidRPr="00CE77F2">
        <w:rPr>
          <w:rFonts w:ascii="Sylfaen" w:hAnsi="Sylfaen" w:cs="Sylfaen"/>
          <w:sz w:val="24"/>
          <w:szCs w:val="24"/>
          <w:lang w:val="en-US"/>
        </w:rPr>
        <w:t>:</w:t>
      </w:r>
    </w:p>
    <w:p w:rsidR="00D249FE" w:rsidRPr="00CE77F2" w:rsidRDefault="00B428A1" w:rsidP="008568EC">
      <w:pPr>
        <w:autoSpaceDE w:val="0"/>
        <w:autoSpaceDN w:val="0"/>
        <w:adjustRightInd w:val="0"/>
        <w:jc w:val="both"/>
        <w:rPr>
          <w:rFonts w:ascii="GHEA Grapalat" w:hAnsi="GHEA Grapalat"/>
          <w:sz w:val="21"/>
          <w:szCs w:val="21"/>
          <w:lang w:val="en-US"/>
        </w:rPr>
      </w:pPr>
      <w:r w:rsidRPr="00CE77F2">
        <w:rPr>
          <w:rFonts w:ascii="Sylfaen" w:hAnsi="Sylfaen"/>
          <w:sz w:val="24"/>
          <w:szCs w:val="24"/>
          <w:lang w:val="en-US"/>
        </w:rPr>
        <w:t xml:space="preserve">          </w:t>
      </w:r>
      <w:proofErr w:type="spellStart"/>
      <w:r w:rsidR="008568EC" w:rsidRPr="00A910CF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8568EC" w:rsidRPr="00CE77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68EC" w:rsidRPr="00A910CF">
        <w:rPr>
          <w:rFonts w:ascii="Sylfaen" w:hAnsi="Sylfaen"/>
          <w:sz w:val="24"/>
          <w:szCs w:val="24"/>
          <w:lang w:val="en-US"/>
        </w:rPr>
        <w:t>տարածքում</w:t>
      </w:r>
      <w:proofErr w:type="spellEnd"/>
      <w:r w:rsidR="008568EC" w:rsidRPr="00CE77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68EC" w:rsidRPr="00A910CF">
        <w:rPr>
          <w:rFonts w:ascii="Sylfaen" w:hAnsi="Sylfaen"/>
          <w:sz w:val="24"/>
          <w:szCs w:val="24"/>
          <w:lang w:val="en-US"/>
        </w:rPr>
        <w:t>ինքնակամ</w:t>
      </w:r>
      <w:proofErr w:type="spellEnd"/>
      <w:r w:rsidR="008568EC" w:rsidRPr="00CE77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68EC" w:rsidRPr="00A910CF">
        <w:rPr>
          <w:rFonts w:ascii="Sylfaen" w:hAnsi="Sylfaen"/>
          <w:sz w:val="24"/>
          <w:szCs w:val="24"/>
          <w:lang w:val="en-US"/>
        </w:rPr>
        <w:t>կառուցված</w:t>
      </w:r>
      <w:proofErr w:type="spellEnd"/>
      <w:r w:rsidR="008568EC" w:rsidRPr="00CE77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68EC" w:rsidRPr="00A910CF">
        <w:rPr>
          <w:rFonts w:ascii="Sylfaen" w:hAnsi="Sylfaen"/>
          <w:sz w:val="24"/>
          <w:szCs w:val="24"/>
          <w:lang w:val="en-US"/>
        </w:rPr>
        <w:t>շենք</w:t>
      </w:r>
      <w:proofErr w:type="spellEnd"/>
      <w:r w:rsidR="008568EC" w:rsidRPr="00CE77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8568EC" w:rsidRPr="00A910CF">
        <w:rPr>
          <w:rFonts w:ascii="Sylfaen" w:hAnsi="Sylfaen"/>
          <w:sz w:val="24"/>
          <w:szCs w:val="24"/>
          <w:lang w:val="en-US"/>
        </w:rPr>
        <w:t>շինությունների</w:t>
      </w:r>
      <w:proofErr w:type="spellEnd"/>
      <w:r w:rsidR="008568EC" w:rsidRPr="00CE77F2">
        <w:rPr>
          <w:rFonts w:ascii="Sylfaen" w:hAnsi="Sylfaen"/>
          <w:sz w:val="24"/>
          <w:szCs w:val="24"/>
          <w:lang w:val="en-US"/>
        </w:rPr>
        <w:t xml:space="preserve"> </w:t>
      </w:r>
      <w:r w:rsidR="00D249FE" w:rsidRPr="00CE77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49FE" w:rsidRPr="00A910CF">
        <w:rPr>
          <w:rFonts w:ascii="Sylfaen" w:hAnsi="Sylfaen"/>
          <w:sz w:val="24"/>
          <w:szCs w:val="24"/>
          <w:lang w:val="en-US"/>
        </w:rPr>
        <w:t>օրինականացման</w:t>
      </w:r>
      <w:proofErr w:type="spellEnd"/>
      <w:proofErr w:type="gramEnd"/>
      <w:r w:rsidR="00D249FE" w:rsidRPr="00CE77F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49FE" w:rsidRPr="00A910C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249FE" w:rsidRPr="00A910CF">
        <w:rPr>
          <w:rFonts w:ascii="Sylfaen" w:hAnsi="Sylfaen" w:cs="Sylfaen"/>
          <w:sz w:val="24"/>
          <w:szCs w:val="24"/>
        </w:rPr>
        <w:t>եկամտատեսակի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D249FE" w:rsidRPr="00A910CF">
        <w:rPr>
          <w:rFonts w:ascii="Sylfaen" w:hAnsi="Sylfaen" w:cs="Sylfaen"/>
          <w:sz w:val="24"/>
          <w:szCs w:val="24"/>
        </w:rPr>
        <w:t>գծով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249FE" w:rsidRPr="00A910CF">
        <w:rPr>
          <w:rFonts w:ascii="Sylfaen" w:hAnsi="Sylfaen" w:cs="Sylfaen"/>
          <w:sz w:val="24"/>
          <w:szCs w:val="24"/>
        </w:rPr>
        <w:t>պլանավորած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3000.0 </w:t>
      </w:r>
      <w:r w:rsidR="00D249FE" w:rsidRPr="00A910CF">
        <w:rPr>
          <w:rFonts w:ascii="Sylfaen" w:hAnsi="Sylfaen" w:cs="Sylfaen"/>
          <w:sz w:val="24"/>
          <w:szCs w:val="24"/>
        </w:rPr>
        <w:t>հազ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. </w:t>
      </w:r>
      <w:r w:rsidR="00D249FE" w:rsidRPr="00A910CF">
        <w:rPr>
          <w:rFonts w:ascii="Sylfaen" w:hAnsi="Sylfaen" w:cs="Sylfaen"/>
          <w:sz w:val="24"/>
          <w:szCs w:val="24"/>
        </w:rPr>
        <w:t>դրամի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249FE" w:rsidRPr="00A910CF">
        <w:rPr>
          <w:rFonts w:ascii="Sylfaen" w:hAnsi="Sylfaen" w:cs="Sylfaen"/>
          <w:sz w:val="24"/>
          <w:szCs w:val="24"/>
        </w:rPr>
        <w:t>դիմաց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249FE" w:rsidRPr="00A910CF">
        <w:rPr>
          <w:rFonts w:ascii="Sylfaen" w:hAnsi="Sylfaen" w:cs="Sylfaen"/>
          <w:sz w:val="24"/>
          <w:szCs w:val="24"/>
        </w:rPr>
        <w:t>փաստացին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249FE" w:rsidRPr="00A910CF">
        <w:rPr>
          <w:rFonts w:ascii="Sylfaen" w:hAnsi="Sylfaen" w:cs="Sylfaen"/>
          <w:sz w:val="24"/>
          <w:szCs w:val="24"/>
        </w:rPr>
        <w:t>կազմել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249FE" w:rsidRPr="00A910CF">
        <w:rPr>
          <w:rFonts w:ascii="Sylfaen" w:hAnsi="Sylfaen" w:cs="Sylfaen"/>
          <w:sz w:val="24"/>
          <w:szCs w:val="24"/>
        </w:rPr>
        <w:t>է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3353.8</w:t>
      </w:r>
      <w:r w:rsidR="00BA68B5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249FE" w:rsidRPr="00A910CF">
        <w:rPr>
          <w:rFonts w:ascii="Sylfaen" w:hAnsi="Sylfaen" w:cs="Sylfaen"/>
          <w:sz w:val="24"/>
          <w:szCs w:val="24"/>
        </w:rPr>
        <w:t>հազ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. </w:t>
      </w:r>
      <w:r w:rsidR="00D249FE" w:rsidRPr="00A910CF">
        <w:rPr>
          <w:rFonts w:ascii="Sylfaen" w:hAnsi="Sylfaen" w:cs="Sylfaen"/>
          <w:sz w:val="24"/>
          <w:szCs w:val="24"/>
        </w:rPr>
        <w:t>դրամ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, </w:t>
      </w:r>
      <w:r w:rsidR="00D249FE" w:rsidRPr="00A910CF">
        <w:rPr>
          <w:rFonts w:ascii="Sylfaen" w:hAnsi="Sylfaen" w:cs="Sylfaen"/>
          <w:sz w:val="24"/>
          <w:szCs w:val="24"/>
        </w:rPr>
        <w:t>կամ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D249FE" w:rsidRPr="00A910CF">
        <w:rPr>
          <w:rFonts w:ascii="Sylfaen" w:hAnsi="Sylfaen" w:cs="Sylfaen"/>
          <w:sz w:val="24"/>
          <w:szCs w:val="24"/>
        </w:rPr>
        <w:t>պլանը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249FE" w:rsidRPr="00A910CF">
        <w:rPr>
          <w:rFonts w:ascii="Sylfaen" w:hAnsi="Sylfaen" w:cs="Sylfaen"/>
          <w:sz w:val="24"/>
          <w:szCs w:val="24"/>
        </w:rPr>
        <w:t>կատարվել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249FE" w:rsidRPr="00A910CF">
        <w:rPr>
          <w:rFonts w:ascii="Sylfaen" w:hAnsi="Sylfaen" w:cs="Sylfaen"/>
          <w:sz w:val="24"/>
          <w:szCs w:val="24"/>
        </w:rPr>
        <w:t>է</w:t>
      </w:r>
      <w:r w:rsidR="00D249FE" w:rsidRPr="00CE77F2">
        <w:rPr>
          <w:rFonts w:ascii="Sylfaen" w:hAnsi="Sylfaen" w:cs="Sylfaen"/>
          <w:sz w:val="24"/>
          <w:szCs w:val="24"/>
          <w:lang w:val="en-US"/>
        </w:rPr>
        <w:t xml:space="preserve"> 111.8%-</w:t>
      </w:r>
      <w:r w:rsidR="00D249FE" w:rsidRPr="00A910CF">
        <w:rPr>
          <w:rFonts w:ascii="Sylfaen" w:hAnsi="Sylfaen" w:cs="Sylfaen"/>
          <w:sz w:val="24"/>
          <w:szCs w:val="24"/>
        </w:rPr>
        <w:t>ով</w:t>
      </w:r>
      <w:r w:rsidR="00BF4D51" w:rsidRPr="00CE77F2">
        <w:rPr>
          <w:rFonts w:ascii="Sylfaen" w:hAnsi="Sylfaen" w:cs="Sylfaen"/>
          <w:sz w:val="24"/>
          <w:szCs w:val="24"/>
          <w:lang w:val="en-US"/>
        </w:rPr>
        <w:t>:</w:t>
      </w:r>
      <w:r w:rsidR="00D249FE" w:rsidRPr="00CE77F2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3E41FB" w:rsidRPr="00CE77F2" w:rsidRDefault="008568EC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A910CF">
        <w:rPr>
          <w:rFonts w:ascii="GHEA Grapalat" w:hAnsi="GHEA Grapalat"/>
          <w:vanish/>
          <w:sz w:val="21"/>
          <w:szCs w:val="21"/>
        </w:rPr>
        <w:lastRenderedPageBreak/>
        <w:t>ՀԱՄԱՅՆՔԻ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ՎԱՐՉԱԿԱՆ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ՏԱՐԱԾՔՈՒՄ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ԻՆՔՆԱԿԱՄ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ԿԱՌՈՒՑՎԱԾ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ՇԵՆՔԵՐԻ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, </w:t>
      </w:r>
      <w:r w:rsidRPr="00A910CF">
        <w:rPr>
          <w:rFonts w:ascii="GHEA Grapalat" w:hAnsi="GHEA Grapalat"/>
          <w:vanish/>
          <w:sz w:val="21"/>
          <w:szCs w:val="21"/>
        </w:rPr>
        <w:t>ՇԻՆՈՒԹՅՈՒՆՆԵՐԻ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ՕՐԻՆԱԿՆԱՑՄԱՆ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ՀԱՄԱՐ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ՎՃԱՐՆԵՐ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ՀԱՄԱՅՆՔԻ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ՎԱՐՉԱԿԱՆ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ՏԱՐԱԾՔՈՒՄ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ԻՆՔՆԱԿԱՄ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ԿԱՌՈՒՑՎԱԾ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ՇԵՆՔԵՐԻ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, </w:t>
      </w:r>
      <w:r w:rsidRPr="00A910CF">
        <w:rPr>
          <w:rFonts w:ascii="GHEA Grapalat" w:hAnsi="GHEA Grapalat"/>
          <w:vanish/>
          <w:sz w:val="21"/>
          <w:szCs w:val="21"/>
        </w:rPr>
        <w:t>ՇԻՆՈՒԹՅՈՒՆՆԵՐԻ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ՕՐԻՆԱԿՆԱՑՄԱՆ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ՀԱՄԱՐ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ՎՃԱՐՆԵՐ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ՀԱՄԱՅՆՔԻ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ՎԱՐՉԱԿԱՆ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ՏԱՐԱԾՔՈՒՄ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ԻՆՔՆԱԿԱՄ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ԿԱՌՈՒՑՎԱԾ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ՇԵՆՔԵՐԻ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, </w:t>
      </w:r>
      <w:r w:rsidRPr="00A910CF">
        <w:rPr>
          <w:rFonts w:ascii="GHEA Grapalat" w:hAnsi="GHEA Grapalat"/>
          <w:vanish/>
          <w:sz w:val="21"/>
          <w:szCs w:val="21"/>
        </w:rPr>
        <w:t>ՇԻՆՈՒԹՅՈՒՆՆԵՐԻ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ՕՐԻՆԱԿՆԱՑՄԱՆ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ՀԱՄԱՐ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ՎՃԱՐՆԵՐ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ՀԱՄԱՅՆՔԻ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ՎԱՐՉԱԿԱՆ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ՏԱՐԱԾՔՈՒՄ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ԻՆՔՆԱԿԱՄ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ԿԱՌՈՒՑՎԱԾ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ՇԵՆՔԵՐԻ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, </w:t>
      </w:r>
      <w:r w:rsidRPr="00A910CF">
        <w:rPr>
          <w:rFonts w:ascii="GHEA Grapalat" w:hAnsi="GHEA Grapalat"/>
          <w:vanish/>
          <w:sz w:val="21"/>
          <w:szCs w:val="21"/>
        </w:rPr>
        <w:t>ՇԻՆՈՒԹՅՈՒՆՆԵՐԻ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ՕՐԻՆԱԿՆԱՑՄԱՆ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ՀԱՄԱՐ</w:t>
      </w:r>
      <w:r w:rsidRPr="00CE77F2">
        <w:rPr>
          <w:rFonts w:ascii="GHEA Grapalat" w:hAnsi="GHEA Grapalat"/>
          <w:vanish/>
          <w:sz w:val="21"/>
          <w:szCs w:val="21"/>
          <w:lang w:val="en-US"/>
        </w:rPr>
        <w:t xml:space="preserve"> </w:t>
      </w:r>
      <w:r w:rsidRPr="00A910CF">
        <w:rPr>
          <w:rFonts w:ascii="GHEA Grapalat" w:hAnsi="GHEA Grapalat"/>
          <w:vanish/>
          <w:sz w:val="21"/>
          <w:szCs w:val="21"/>
        </w:rPr>
        <w:t>ՎՃԱՐՆԵՐ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         201</w:t>
      </w:r>
      <w:r w:rsidR="0078208D" w:rsidRPr="00CE77F2">
        <w:rPr>
          <w:rFonts w:ascii="Sylfaen" w:hAnsi="Sylfaen" w:cs="Sylfaen"/>
          <w:sz w:val="24"/>
          <w:szCs w:val="24"/>
          <w:lang w:val="en-US"/>
        </w:rPr>
        <w:t>9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թվականի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ընթացիկ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ներքին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պաշտոնական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դրամաշնորհներ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` </w:t>
      </w:r>
      <w:proofErr w:type="gramStart"/>
      <w:r w:rsidR="003E41FB" w:rsidRPr="00A910CF">
        <w:rPr>
          <w:rFonts w:ascii="Sylfaen" w:hAnsi="Sylfaen" w:cs="Sylfaen"/>
          <w:sz w:val="24"/>
          <w:szCs w:val="24"/>
        </w:rPr>
        <w:t>ՀՀ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3E41FB" w:rsidRPr="00A910CF">
        <w:rPr>
          <w:rFonts w:ascii="Sylfaen" w:hAnsi="Sylfaen" w:cs="Sylfaen"/>
          <w:sz w:val="24"/>
          <w:szCs w:val="24"/>
        </w:rPr>
        <w:t>պետական</w:t>
      </w:r>
      <w:proofErr w:type="gramEnd"/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բյուջեից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ֆինանսական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համահարթեցման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սկզբմունքով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տրամադրվող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դոտացիայից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3E41FB" w:rsidRPr="00A910CF">
        <w:rPr>
          <w:rFonts w:ascii="Sylfaen" w:hAnsi="Sylfaen" w:cs="Sylfaen"/>
          <w:sz w:val="24"/>
          <w:szCs w:val="24"/>
        </w:rPr>
        <w:t>հատկացվել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է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D487B" w:rsidRPr="00CE77F2">
        <w:rPr>
          <w:rFonts w:ascii="Sylfaen" w:hAnsi="Sylfaen" w:cs="Sylfaen"/>
          <w:sz w:val="24"/>
          <w:szCs w:val="24"/>
          <w:lang w:val="en-US"/>
        </w:rPr>
        <w:t>14</w:t>
      </w:r>
      <w:r w:rsidR="00EA2040" w:rsidRPr="00CE77F2">
        <w:rPr>
          <w:rFonts w:ascii="Sylfaen" w:hAnsi="Sylfaen" w:cs="Sylfaen"/>
          <w:sz w:val="24"/>
          <w:szCs w:val="24"/>
          <w:lang w:val="en-US"/>
        </w:rPr>
        <w:t>0405</w:t>
      </w:r>
      <w:r w:rsidR="00FD487B" w:rsidRPr="00CE77F2">
        <w:rPr>
          <w:rFonts w:ascii="Sylfaen" w:hAnsi="Sylfaen" w:cs="Sylfaen"/>
          <w:sz w:val="24"/>
          <w:szCs w:val="24"/>
          <w:lang w:val="en-US"/>
        </w:rPr>
        <w:t>.</w:t>
      </w:r>
      <w:r w:rsidR="00EA2040" w:rsidRPr="00CE77F2">
        <w:rPr>
          <w:rFonts w:ascii="Sylfaen" w:hAnsi="Sylfaen" w:cs="Sylfaen"/>
          <w:sz w:val="24"/>
          <w:szCs w:val="24"/>
          <w:lang w:val="en-US"/>
        </w:rPr>
        <w:t>5</w:t>
      </w:r>
      <w:r w:rsidR="003E41FB" w:rsidRPr="00A910CF">
        <w:rPr>
          <w:rFonts w:ascii="Sylfaen" w:hAnsi="Sylfaen" w:cs="Sylfaen"/>
          <w:sz w:val="24"/>
          <w:szCs w:val="24"/>
        </w:rPr>
        <w:t>հազ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. </w:t>
      </w:r>
      <w:r w:rsidR="003E41FB" w:rsidRPr="00A910CF">
        <w:rPr>
          <w:rFonts w:ascii="Sylfaen" w:hAnsi="Sylfaen" w:cs="Sylfaen"/>
          <w:sz w:val="24"/>
          <w:szCs w:val="24"/>
        </w:rPr>
        <w:t>դրամ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,  </w:t>
      </w:r>
      <w:r w:rsidR="003E41FB" w:rsidRPr="00A910CF">
        <w:rPr>
          <w:rFonts w:ascii="Sylfaen" w:hAnsi="Sylfaen" w:cs="Sylfaen"/>
          <w:sz w:val="24"/>
          <w:szCs w:val="24"/>
        </w:rPr>
        <w:t>ՀՀ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պետական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բյուջեից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3E41FB" w:rsidRPr="00A910CF">
        <w:rPr>
          <w:rFonts w:ascii="Sylfaen" w:hAnsi="Sylfaen" w:cs="Sylfaen"/>
          <w:sz w:val="24"/>
          <w:szCs w:val="24"/>
        </w:rPr>
        <w:t>տրամադրվող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նպատակային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</w:rPr>
        <w:t>հատկացումներ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>`</w:t>
      </w:r>
      <w:r w:rsidR="003E41FB" w:rsidRPr="00A910CF">
        <w:rPr>
          <w:rFonts w:ascii="Sylfaen" w:hAnsi="Sylfaen" w:cs="Sylfaen"/>
          <w:sz w:val="24"/>
          <w:szCs w:val="24"/>
        </w:rPr>
        <w:t>սուբվենցիաներ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 xml:space="preserve"> 3116.5 </w:t>
      </w:r>
      <w:r w:rsidR="003E41FB" w:rsidRPr="00A910CF">
        <w:rPr>
          <w:rFonts w:ascii="Sylfaen" w:hAnsi="Sylfaen" w:cs="Sylfaen"/>
          <w:sz w:val="24"/>
          <w:szCs w:val="24"/>
        </w:rPr>
        <w:t>հազ</w:t>
      </w:r>
      <w:r w:rsidR="003E41FB" w:rsidRPr="00CE77F2">
        <w:rPr>
          <w:rFonts w:ascii="Sylfaen" w:hAnsi="Sylfaen" w:cs="Sylfaen"/>
          <w:sz w:val="24"/>
          <w:szCs w:val="24"/>
          <w:lang w:val="en-US"/>
        </w:rPr>
        <w:t>.</w:t>
      </w:r>
      <w:r w:rsidR="003E41FB" w:rsidRPr="00A910CF">
        <w:rPr>
          <w:rFonts w:ascii="Sylfaen" w:hAnsi="Sylfaen" w:cs="Sylfaen"/>
          <w:sz w:val="24"/>
          <w:szCs w:val="24"/>
        </w:rPr>
        <w:t>դրամ</w:t>
      </w:r>
      <w:r w:rsidR="00DE44E4" w:rsidRPr="00CE77F2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CE77F2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A910CF">
        <w:rPr>
          <w:rFonts w:ascii="Sylfaen" w:hAnsi="Sylfaen" w:cs="Sylfaen"/>
          <w:sz w:val="24"/>
          <w:szCs w:val="24"/>
        </w:rPr>
        <w:t>ԾԱԽՍԱՅԻՆ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ՄԱՍ</w:t>
      </w:r>
    </w:p>
    <w:p w:rsidR="003E41FB" w:rsidRPr="00CE77F2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CE77F2">
        <w:rPr>
          <w:rFonts w:ascii="Sylfaen" w:hAnsi="Sylfaen" w:cs="Sylfaen"/>
          <w:sz w:val="24"/>
          <w:szCs w:val="24"/>
          <w:lang w:val="en-US"/>
        </w:rPr>
        <w:t xml:space="preserve">            </w:t>
      </w:r>
      <w:proofErr w:type="gramStart"/>
      <w:r w:rsidRPr="00CE77F2">
        <w:rPr>
          <w:rFonts w:ascii="Sylfaen" w:hAnsi="Sylfaen" w:cs="Sylfaen"/>
          <w:sz w:val="24"/>
          <w:szCs w:val="24"/>
          <w:lang w:val="en-US"/>
        </w:rPr>
        <w:t>201</w:t>
      </w:r>
      <w:r w:rsidR="0078208D" w:rsidRPr="00CE77F2">
        <w:rPr>
          <w:rFonts w:ascii="Sylfaen" w:hAnsi="Sylfaen" w:cs="Sylfaen"/>
          <w:sz w:val="24"/>
          <w:szCs w:val="24"/>
          <w:lang w:val="en-US"/>
        </w:rPr>
        <w:t>9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վարչական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բյուջեի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ծախսային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մասի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2</w:t>
      </w:r>
      <w:r w:rsidR="00CB78F6" w:rsidRPr="00CE77F2">
        <w:rPr>
          <w:rFonts w:ascii="Sylfaen" w:hAnsi="Sylfaen" w:cs="Sylfaen"/>
          <w:sz w:val="24"/>
          <w:szCs w:val="24"/>
          <w:lang w:val="en-US"/>
        </w:rPr>
        <w:t>2</w:t>
      </w:r>
      <w:r w:rsidRPr="00CE77F2">
        <w:rPr>
          <w:rFonts w:ascii="Sylfaen" w:hAnsi="Sylfaen" w:cs="Sylfaen"/>
          <w:sz w:val="24"/>
          <w:szCs w:val="24"/>
          <w:lang w:val="en-US"/>
        </w:rPr>
        <w:t>.</w:t>
      </w:r>
      <w:r w:rsidR="00CB78F6" w:rsidRPr="00CE77F2">
        <w:rPr>
          <w:rFonts w:ascii="Sylfaen" w:hAnsi="Sylfaen" w:cs="Sylfaen"/>
          <w:sz w:val="24"/>
          <w:szCs w:val="24"/>
          <w:lang w:val="en-US"/>
        </w:rPr>
        <w:t>9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%-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ճշտված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պլանով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նախատեսված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1</w:t>
      </w:r>
      <w:r w:rsidR="00CB78F6" w:rsidRPr="00CE77F2">
        <w:rPr>
          <w:rFonts w:ascii="Sylfaen" w:hAnsi="Sylfaen" w:cs="Sylfaen"/>
          <w:sz w:val="24"/>
          <w:szCs w:val="24"/>
          <w:lang w:val="en-US"/>
        </w:rPr>
        <w:t>034068.5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CE77F2">
        <w:rPr>
          <w:rFonts w:ascii="Sylfaen" w:hAnsi="Sylfaen" w:cs="Sylfaen"/>
          <w:sz w:val="24"/>
          <w:szCs w:val="24"/>
          <w:lang w:val="en-US"/>
        </w:rPr>
        <w:t>.</w:t>
      </w:r>
      <w:proofErr w:type="gramEnd"/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ֆինանսավորվել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B78F6" w:rsidRPr="00CE77F2">
        <w:rPr>
          <w:rFonts w:ascii="Sylfaen" w:hAnsi="Sylfaen" w:cs="Sylfaen"/>
          <w:sz w:val="24"/>
          <w:szCs w:val="24"/>
          <w:lang w:val="en-US"/>
        </w:rPr>
        <w:t>236500.2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CE77F2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CE77F2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CE77F2">
        <w:rPr>
          <w:rFonts w:ascii="Sylfaen" w:hAnsi="Sylfaen" w:cs="Sylfaen"/>
          <w:sz w:val="24"/>
          <w:szCs w:val="24"/>
          <w:lang w:val="en-US"/>
        </w:rPr>
        <w:t xml:space="preserve">        </w:t>
      </w:r>
      <w:r w:rsidRPr="002041F8">
        <w:rPr>
          <w:rFonts w:ascii="Sylfaen" w:hAnsi="Sylfaen" w:cs="Sylfaen"/>
          <w:sz w:val="24"/>
          <w:szCs w:val="24"/>
          <w:lang w:val="en-US"/>
        </w:rPr>
        <w:t>201</w:t>
      </w:r>
      <w:r w:rsidR="0078208D" w:rsidRPr="002041F8">
        <w:rPr>
          <w:rFonts w:ascii="Sylfaen" w:hAnsi="Sylfaen" w:cs="Sylfaen"/>
          <w:sz w:val="24"/>
          <w:szCs w:val="24"/>
          <w:lang w:val="en-US"/>
        </w:rPr>
        <w:t>9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231065" w:rsidRPr="00A910CF">
        <w:rPr>
          <w:rFonts w:ascii="Sylfaen" w:hAnsi="Sylfaen" w:cs="Sylfaen"/>
          <w:sz w:val="24"/>
          <w:szCs w:val="24"/>
          <w:lang w:val="en-US"/>
        </w:rPr>
        <w:t>ը</w:t>
      </w:r>
      <w:r w:rsidRPr="00A910CF">
        <w:rPr>
          <w:rFonts w:ascii="Sylfaen" w:hAnsi="Sylfaen" w:cs="Sylfaen"/>
          <w:sz w:val="24"/>
          <w:szCs w:val="24"/>
        </w:rPr>
        <w:t>նդհանուր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բնույթի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հանրային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ծառայություններ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հատվածի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ծախսային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մասի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պլանը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A910CF">
        <w:rPr>
          <w:rFonts w:ascii="Sylfaen" w:hAnsi="Sylfaen" w:cs="Sylfaen"/>
          <w:sz w:val="24"/>
          <w:szCs w:val="24"/>
        </w:rPr>
        <w:t>է</w:t>
      </w:r>
      <w:r w:rsidR="00A96173"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96173" w:rsidRPr="002041F8">
        <w:rPr>
          <w:rFonts w:ascii="Sylfaen" w:hAnsi="Sylfaen" w:cs="Sylfaen"/>
          <w:sz w:val="24"/>
          <w:szCs w:val="24"/>
          <w:lang w:val="en-US"/>
        </w:rPr>
        <w:t>23.3</w:t>
      </w:r>
      <w:proofErr w:type="gramEnd"/>
      <w:r w:rsidRPr="002041F8">
        <w:rPr>
          <w:rFonts w:ascii="Sylfaen" w:hAnsi="Sylfaen" w:cs="Sylfaen"/>
          <w:sz w:val="24"/>
          <w:szCs w:val="24"/>
          <w:lang w:val="en-US"/>
        </w:rPr>
        <w:t>%-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ճշտված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նախատեսված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A96173" w:rsidRPr="002041F8">
        <w:rPr>
          <w:rFonts w:ascii="Sylfaen" w:hAnsi="Sylfaen" w:cs="Sylfaen"/>
          <w:sz w:val="24"/>
          <w:szCs w:val="24"/>
          <w:lang w:val="en-US"/>
        </w:rPr>
        <w:t>298100.1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ֆինանսավորվել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96173" w:rsidRPr="002041F8">
        <w:rPr>
          <w:rFonts w:ascii="Sylfaen" w:hAnsi="Sylfaen" w:cs="Sylfaen"/>
          <w:sz w:val="24"/>
          <w:szCs w:val="24"/>
          <w:lang w:val="en-US"/>
        </w:rPr>
        <w:t>69506.2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որից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en-US"/>
        </w:rPr>
        <w:t xml:space="preserve">       </w:t>
      </w:r>
      <w:r w:rsidRPr="00A910CF">
        <w:rPr>
          <w:rFonts w:ascii="Sylfaen" w:hAnsi="Sylfaen" w:cs="Sylfaen"/>
          <w:sz w:val="24"/>
          <w:szCs w:val="24"/>
        </w:rPr>
        <w:t>օրենսդիր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և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գործադիր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մարմիններ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պետական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կառավարում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հոդվածի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պահպանման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ծախսերը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EC2776" w:rsidRPr="002041F8">
        <w:rPr>
          <w:rFonts w:ascii="Sylfaen" w:hAnsi="Sylfaen" w:cs="Sylfaen"/>
          <w:sz w:val="24"/>
          <w:szCs w:val="24"/>
          <w:lang w:val="en-US"/>
        </w:rPr>
        <w:t>23.</w:t>
      </w:r>
      <w:r w:rsidR="00231065" w:rsidRPr="002041F8">
        <w:rPr>
          <w:rFonts w:ascii="Sylfaen" w:hAnsi="Sylfaen" w:cs="Sylfaen"/>
          <w:sz w:val="24"/>
          <w:szCs w:val="24"/>
          <w:lang w:val="en-US"/>
        </w:rPr>
        <w:t>3</w:t>
      </w:r>
      <w:r w:rsidRPr="002041F8">
        <w:rPr>
          <w:rFonts w:ascii="Sylfaen" w:hAnsi="Sylfaen" w:cs="Sylfaen"/>
          <w:sz w:val="24"/>
          <w:szCs w:val="24"/>
          <w:lang w:val="en-US"/>
        </w:rPr>
        <w:t>%-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ճշտված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նախատեսված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6C0CFB" w:rsidRPr="002041F8">
        <w:rPr>
          <w:rFonts w:ascii="Sylfaen" w:hAnsi="Sylfaen" w:cs="Sylfaen"/>
          <w:sz w:val="24"/>
          <w:szCs w:val="24"/>
          <w:lang w:val="en-US"/>
        </w:rPr>
        <w:t>220864.6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ֆինանսավորվել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C0CFB" w:rsidRPr="002041F8">
        <w:rPr>
          <w:rFonts w:ascii="Sylfaen" w:hAnsi="Sylfaen" w:cs="Sylfaen"/>
          <w:sz w:val="24"/>
          <w:szCs w:val="24"/>
          <w:lang w:val="en-US"/>
        </w:rPr>
        <w:t>51</w:t>
      </w:r>
      <w:r w:rsidR="00231065" w:rsidRPr="002041F8">
        <w:rPr>
          <w:rFonts w:ascii="Sylfaen" w:hAnsi="Sylfaen" w:cs="Sylfaen"/>
          <w:sz w:val="24"/>
          <w:szCs w:val="24"/>
          <w:lang w:val="en-US"/>
        </w:rPr>
        <w:t>5</w:t>
      </w:r>
      <w:r w:rsidR="006C0CFB" w:rsidRPr="002041F8">
        <w:rPr>
          <w:rFonts w:ascii="Sylfaen" w:hAnsi="Sylfaen" w:cs="Sylfaen"/>
          <w:sz w:val="24"/>
          <w:szCs w:val="24"/>
          <w:lang w:val="en-US"/>
        </w:rPr>
        <w:t>97.2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2041F8">
        <w:rPr>
          <w:rFonts w:ascii="Sylfaen" w:hAnsi="Sylfaen" w:cs="Sylfaen"/>
          <w:sz w:val="24"/>
          <w:szCs w:val="24"/>
          <w:lang w:val="en-US"/>
        </w:rPr>
        <w:t>,</w:t>
      </w:r>
      <w:r w:rsidR="00024EB5"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որից</w:t>
      </w:r>
      <w:proofErr w:type="spellEnd"/>
      <w:r w:rsidR="00EC4DE2" w:rsidRPr="002041F8">
        <w:rPr>
          <w:rFonts w:ascii="Sylfaen" w:hAnsi="Sylfaen" w:cs="Sylfaen"/>
          <w:sz w:val="24"/>
          <w:szCs w:val="24"/>
          <w:lang w:val="en-US"/>
        </w:rPr>
        <w:t>`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en-US"/>
        </w:rPr>
        <w:t xml:space="preserve">      </w:t>
      </w:r>
      <w:r w:rsidRPr="00A910CF">
        <w:rPr>
          <w:rFonts w:ascii="Sylfaen" w:hAnsi="Sylfaen" w:cs="Sylfaen"/>
          <w:sz w:val="24"/>
          <w:szCs w:val="24"/>
        </w:rPr>
        <w:t>ընդհանուր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բնույթի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այլ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ծառայություններ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հոդվածի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պահպանման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համար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ճշտված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ծախս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նախատեսվել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 </w:t>
      </w:r>
      <w:r w:rsidR="005D7FD5" w:rsidRPr="002041F8">
        <w:rPr>
          <w:rFonts w:ascii="Sylfaen" w:hAnsi="Sylfaen" w:cs="Sylfaen"/>
          <w:sz w:val="24"/>
          <w:szCs w:val="24"/>
          <w:lang w:val="en-US"/>
        </w:rPr>
        <w:t>5815.5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="00024EB5" w:rsidRPr="002041F8">
        <w:rPr>
          <w:rFonts w:ascii="Sylfaen" w:hAnsi="Sylfaen" w:cs="Sylfaen"/>
          <w:sz w:val="24"/>
          <w:szCs w:val="24"/>
          <w:lang w:val="en-US"/>
        </w:rPr>
        <w:t>,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en-US"/>
        </w:rPr>
        <w:t xml:space="preserve">    </w:t>
      </w:r>
      <w:r w:rsidR="009D114E" w:rsidRPr="002041F8"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A910CF">
        <w:rPr>
          <w:rFonts w:ascii="Sylfaen" w:hAnsi="Sylfaen" w:cs="Sylfaen"/>
          <w:sz w:val="24"/>
          <w:szCs w:val="24"/>
        </w:rPr>
        <w:t>ընդհանուր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բնույթի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հանրային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ծառայություններ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/</w:t>
      </w:r>
      <w:r w:rsidRPr="00A910CF">
        <w:rPr>
          <w:rFonts w:ascii="Sylfaen" w:hAnsi="Sylfaen" w:cs="Sylfaen"/>
          <w:sz w:val="24"/>
          <w:szCs w:val="24"/>
        </w:rPr>
        <w:t>այլ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դասերին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չպատկանող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/ </w:t>
      </w:r>
      <w:r w:rsidRPr="00A910CF">
        <w:rPr>
          <w:rFonts w:ascii="Sylfaen" w:hAnsi="Sylfaen" w:cs="Sylfaen"/>
          <w:sz w:val="24"/>
          <w:szCs w:val="24"/>
        </w:rPr>
        <w:t>հոդվածի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պահպանման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ծախսերը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կատարվել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D114E" w:rsidRPr="002041F8">
        <w:rPr>
          <w:rFonts w:ascii="Sylfaen" w:hAnsi="Sylfaen" w:cs="Sylfaen"/>
          <w:sz w:val="24"/>
          <w:szCs w:val="24"/>
          <w:lang w:val="en-US"/>
        </w:rPr>
        <w:t>25.1</w:t>
      </w:r>
      <w:r w:rsidRPr="002041F8">
        <w:rPr>
          <w:rFonts w:ascii="Sylfaen" w:hAnsi="Sylfaen" w:cs="Sylfaen"/>
          <w:sz w:val="24"/>
          <w:szCs w:val="24"/>
          <w:lang w:val="en-US"/>
        </w:rPr>
        <w:t>%-</w:t>
      </w:r>
      <w:r w:rsidRPr="00A910CF">
        <w:rPr>
          <w:rFonts w:ascii="Sylfaen" w:hAnsi="Sylfaen" w:cs="Sylfaen"/>
          <w:sz w:val="24"/>
          <w:szCs w:val="24"/>
        </w:rPr>
        <w:t>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կամ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նախատեսված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D114E" w:rsidRPr="002041F8">
        <w:rPr>
          <w:rFonts w:ascii="Sylfaen" w:hAnsi="Sylfaen" w:cs="Sylfaen"/>
          <w:sz w:val="24"/>
          <w:szCs w:val="24"/>
          <w:lang w:val="en-US"/>
        </w:rPr>
        <w:t>71420.0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դիմաց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ֆինանսավորվել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D114E" w:rsidRPr="002041F8">
        <w:rPr>
          <w:rFonts w:ascii="Sylfaen" w:hAnsi="Sylfaen" w:cs="Sylfaen"/>
          <w:sz w:val="24"/>
          <w:szCs w:val="24"/>
          <w:lang w:val="en-US"/>
        </w:rPr>
        <w:t>17909.0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>,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2041F8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en-US"/>
        </w:rPr>
        <w:t xml:space="preserve">         201</w:t>
      </w:r>
      <w:r w:rsidR="0078208D" w:rsidRPr="002041F8">
        <w:rPr>
          <w:rFonts w:ascii="Sylfaen" w:hAnsi="Sylfaen" w:cs="Sylfaen"/>
          <w:sz w:val="24"/>
          <w:szCs w:val="24"/>
          <w:lang w:val="en-US"/>
        </w:rPr>
        <w:t>9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910CF">
        <w:rPr>
          <w:rFonts w:ascii="Sylfaen" w:hAnsi="Sylfaen" w:cs="Sylfaen"/>
          <w:sz w:val="24"/>
          <w:szCs w:val="24"/>
          <w:lang w:val="en-US"/>
        </w:rPr>
        <w:t>վարչական</w:t>
      </w:r>
      <w:proofErr w:type="spellEnd"/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բյուջեի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ծախսային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A910CF">
        <w:rPr>
          <w:rFonts w:ascii="Sylfaen" w:hAnsi="Sylfaen" w:cs="Sylfaen"/>
          <w:sz w:val="24"/>
          <w:szCs w:val="24"/>
        </w:rPr>
        <w:t>մասի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Պաշտպանության</w:t>
      </w:r>
      <w:proofErr w:type="gramEnd"/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հատվածով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ճշտված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A910CF">
        <w:rPr>
          <w:rFonts w:ascii="Sylfaen" w:hAnsi="Sylfaen" w:cs="Sylfaen"/>
          <w:sz w:val="24"/>
          <w:szCs w:val="24"/>
        </w:rPr>
        <w:t>պլանավորվել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300.0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որից</w:t>
      </w:r>
      <w:r w:rsidRPr="002041F8">
        <w:rPr>
          <w:rFonts w:ascii="Sylfaen" w:hAnsi="Sylfaen" w:cs="Sylfaen"/>
          <w:sz w:val="24"/>
          <w:szCs w:val="24"/>
          <w:lang w:val="en-US"/>
        </w:rPr>
        <w:t>`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en-US"/>
        </w:rPr>
        <w:t xml:space="preserve">      </w:t>
      </w:r>
      <w:r w:rsidR="00EC4DE2" w:rsidRPr="00A910CF">
        <w:rPr>
          <w:rFonts w:ascii="Sylfaen" w:hAnsi="Sylfaen" w:cs="Sylfaen"/>
          <w:sz w:val="24"/>
          <w:szCs w:val="24"/>
          <w:lang w:val="en-US"/>
        </w:rPr>
        <w:t>ա</w:t>
      </w:r>
      <w:r w:rsidR="00EC4DE2" w:rsidRPr="002041F8">
        <w:rPr>
          <w:rFonts w:ascii="Sylfaen" w:hAnsi="Sylfaen" w:cs="Sylfaen"/>
          <w:sz w:val="24"/>
          <w:szCs w:val="24"/>
          <w:lang w:val="en-US"/>
        </w:rPr>
        <w:t>.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A910CF">
        <w:rPr>
          <w:rFonts w:ascii="Sylfaen" w:hAnsi="Sylfaen" w:cs="Sylfaen"/>
          <w:sz w:val="24"/>
          <w:szCs w:val="24"/>
        </w:rPr>
        <w:t>քաղաքացիական</w:t>
      </w:r>
      <w:proofErr w:type="gramEnd"/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պաշտպանություն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հոդվածով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100.0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2041F8">
        <w:rPr>
          <w:rFonts w:ascii="Sylfaen" w:hAnsi="Sylfaen" w:cs="Sylfaen"/>
          <w:sz w:val="24"/>
          <w:szCs w:val="24"/>
          <w:lang w:val="en-US"/>
        </w:rPr>
        <w:t>,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en-US"/>
        </w:rPr>
        <w:t xml:space="preserve">     </w:t>
      </w:r>
      <w:r w:rsidR="00EC4DE2" w:rsidRPr="00A910CF">
        <w:rPr>
          <w:rFonts w:ascii="Sylfaen" w:hAnsi="Sylfaen" w:cs="Sylfaen"/>
          <w:sz w:val="24"/>
          <w:szCs w:val="24"/>
          <w:lang w:val="en-US"/>
        </w:rPr>
        <w:t>բ</w:t>
      </w:r>
      <w:r w:rsidR="00EC4DE2" w:rsidRPr="002041F8">
        <w:rPr>
          <w:rFonts w:ascii="Sylfaen" w:hAnsi="Sylfaen" w:cs="Sylfaen"/>
          <w:sz w:val="24"/>
          <w:szCs w:val="24"/>
          <w:lang w:val="en-US"/>
        </w:rPr>
        <w:t>.</w:t>
      </w:r>
      <w:r w:rsidR="00005217"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A910CF">
        <w:rPr>
          <w:rFonts w:ascii="Sylfaen" w:hAnsi="Sylfaen" w:cs="Sylfaen"/>
          <w:sz w:val="24"/>
          <w:szCs w:val="24"/>
        </w:rPr>
        <w:t>պաշտպանություն</w:t>
      </w:r>
      <w:proofErr w:type="gramEnd"/>
      <w:r w:rsidRPr="002041F8">
        <w:rPr>
          <w:rFonts w:ascii="Sylfaen" w:hAnsi="Sylfaen" w:cs="Sylfaen"/>
          <w:sz w:val="24"/>
          <w:szCs w:val="24"/>
          <w:lang w:val="en-US"/>
        </w:rPr>
        <w:t xml:space="preserve"> /</w:t>
      </w:r>
      <w:r w:rsidRPr="00A910CF">
        <w:rPr>
          <w:rFonts w:ascii="Sylfaen" w:hAnsi="Sylfaen" w:cs="Sylfaen"/>
          <w:sz w:val="24"/>
          <w:szCs w:val="24"/>
        </w:rPr>
        <w:t>այլ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դասերին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չպատկանող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/ </w:t>
      </w:r>
      <w:r w:rsidRPr="00A910CF">
        <w:rPr>
          <w:rFonts w:ascii="Sylfaen" w:hAnsi="Sylfaen" w:cs="Sylfaen"/>
          <w:sz w:val="24"/>
          <w:szCs w:val="24"/>
        </w:rPr>
        <w:t>հոդվածի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910CF">
        <w:rPr>
          <w:rFonts w:ascii="Sylfaen" w:hAnsi="Sylfaen" w:cs="Sylfaen"/>
          <w:sz w:val="24"/>
          <w:szCs w:val="24"/>
        </w:rPr>
        <w:t>ճշտված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   200.0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2041F8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en-US"/>
        </w:rPr>
        <w:t xml:space="preserve">     201</w:t>
      </w:r>
      <w:r w:rsidR="0078208D" w:rsidRPr="002041F8">
        <w:rPr>
          <w:rFonts w:ascii="Sylfaen" w:hAnsi="Sylfaen" w:cs="Sylfaen"/>
          <w:sz w:val="24"/>
          <w:szCs w:val="24"/>
          <w:lang w:val="en-US"/>
        </w:rPr>
        <w:t>9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թվականի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վարչական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բյուջեի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ծախսային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A910CF">
        <w:rPr>
          <w:rFonts w:ascii="Sylfaen" w:hAnsi="Sylfaen" w:cs="Sylfaen"/>
          <w:sz w:val="24"/>
          <w:szCs w:val="24"/>
        </w:rPr>
        <w:t>մասի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EC4DE2" w:rsidRPr="00A910CF">
        <w:rPr>
          <w:rFonts w:ascii="Sylfaen" w:hAnsi="Sylfaen" w:cs="Sylfaen"/>
          <w:sz w:val="24"/>
          <w:szCs w:val="24"/>
          <w:lang w:val="en-US"/>
        </w:rPr>
        <w:t>հ</w:t>
      </w:r>
      <w:r w:rsidRPr="00A910CF">
        <w:rPr>
          <w:rFonts w:ascii="Sylfaen" w:hAnsi="Sylfaen" w:cs="Sylfaen"/>
          <w:sz w:val="24"/>
          <w:szCs w:val="24"/>
        </w:rPr>
        <w:t>ասարակական</w:t>
      </w:r>
      <w:proofErr w:type="gramEnd"/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կարգ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A910CF">
        <w:rPr>
          <w:rFonts w:ascii="Sylfaen" w:hAnsi="Sylfaen" w:cs="Sylfaen"/>
          <w:sz w:val="24"/>
          <w:szCs w:val="24"/>
        </w:rPr>
        <w:t>անվտանգություն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և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դատական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գործունեություն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A910CF">
        <w:rPr>
          <w:rFonts w:ascii="Sylfaen" w:hAnsi="Sylfaen" w:cs="Sylfaen"/>
          <w:sz w:val="24"/>
          <w:szCs w:val="24"/>
        </w:rPr>
        <w:t>հատվածի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ճշտված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100.0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,  </w:t>
      </w:r>
      <w:r w:rsidRPr="00A910CF">
        <w:rPr>
          <w:rFonts w:ascii="Sylfaen" w:hAnsi="Sylfaen" w:cs="Sylfaen"/>
          <w:sz w:val="24"/>
          <w:szCs w:val="24"/>
        </w:rPr>
        <w:t>որից</w:t>
      </w:r>
      <w:r w:rsidRPr="002041F8">
        <w:rPr>
          <w:rFonts w:ascii="Sylfaen" w:hAnsi="Sylfaen" w:cs="Sylfaen"/>
          <w:sz w:val="24"/>
          <w:szCs w:val="24"/>
          <w:lang w:val="en-US"/>
        </w:rPr>
        <w:t>`</w:t>
      </w:r>
    </w:p>
    <w:p w:rsidR="003E41FB" w:rsidRPr="002041F8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en-US"/>
        </w:rPr>
        <w:t xml:space="preserve">     </w:t>
      </w:r>
      <w:r w:rsidRPr="00A910CF">
        <w:rPr>
          <w:rFonts w:ascii="Sylfaen" w:hAnsi="Sylfaen" w:cs="Sylfaen"/>
          <w:sz w:val="24"/>
          <w:szCs w:val="24"/>
        </w:rPr>
        <w:t>փրկարար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ծառայություն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հոդվածի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ճշտված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պլանով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պլանավորվել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է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100.0 </w:t>
      </w:r>
      <w:r w:rsidRPr="00A910CF">
        <w:rPr>
          <w:rFonts w:ascii="Sylfaen" w:hAnsi="Sylfaen" w:cs="Sylfaen"/>
          <w:sz w:val="24"/>
          <w:szCs w:val="24"/>
        </w:rPr>
        <w:t>հազ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. </w:t>
      </w:r>
      <w:r w:rsidRPr="00A910CF">
        <w:rPr>
          <w:rFonts w:ascii="Sylfaen" w:hAnsi="Sylfaen" w:cs="Sylfaen"/>
          <w:sz w:val="24"/>
          <w:szCs w:val="24"/>
        </w:rPr>
        <w:t>դրամ</w:t>
      </w:r>
      <w:r w:rsidRPr="002041F8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2041F8" w:rsidRDefault="003E41FB" w:rsidP="003E41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 w:rsidRPr="002041F8">
        <w:rPr>
          <w:rFonts w:ascii="Sylfaen" w:hAnsi="Sylfaen" w:cs="Sylfaen"/>
          <w:sz w:val="24"/>
          <w:szCs w:val="24"/>
          <w:lang w:val="en-US"/>
        </w:rPr>
        <w:t xml:space="preserve">       </w:t>
      </w:r>
      <w:r w:rsidRPr="00A910CF">
        <w:rPr>
          <w:rFonts w:ascii="Sylfaen" w:hAnsi="Sylfaen" w:cs="Sylfaen"/>
          <w:sz w:val="24"/>
          <w:szCs w:val="24"/>
          <w:lang w:val="hy-AM"/>
        </w:rPr>
        <w:t>201</w:t>
      </w:r>
      <w:r w:rsidR="0078208D" w:rsidRPr="002041F8">
        <w:rPr>
          <w:rFonts w:ascii="Sylfaen" w:hAnsi="Sylfaen" w:cs="Sylfaen"/>
          <w:sz w:val="24"/>
          <w:szCs w:val="24"/>
          <w:lang w:val="en-US"/>
        </w:rPr>
        <w:t>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վարչական բյուջեի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1-</w:t>
      </w:r>
      <w:r w:rsidRPr="00A910CF">
        <w:rPr>
          <w:rFonts w:ascii="Sylfaen" w:hAnsi="Sylfaen" w:cs="Sylfaen"/>
          <w:sz w:val="24"/>
          <w:szCs w:val="24"/>
        </w:rPr>
        <w:t>ին</w:t>
      </w:r>
      <w:r w:rsidRPr="002041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910CF">
        <w:rPr>
          <w:rFonts w:ascii="Sylfaen" w:hAnsi="Sylfaen" w:cs="Sylfaen"/>
          <w:sz w:val="24"/>
          <w:szCs w:val="24"/>
        </w:rPr>
        <w:t>եռամսյակի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ծախսային մասի </w:t>
      </w:r>
      <w:r w:rsidR="00FB5C12" w:rsidRPr="00A910CF">
        <w:rPr>
          <w:rFonts w:ascii="Sylfaen" w:hAnsi="Sylfaen" w:cs="Sylfaen"/>
          <w:sz w:val="24"/>
          <w:szCs w:val="24"/>
          <w:lang w:val="en-US"/>
        </w:rPr>
        <w:t>տ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նտեսական հարաբերություններ հատվածի </w:t>
      </w:r>
      <w:r w:rsidRPr="00A910CF">
        <w:rPr>
          <w:rFonts w:ascii="Sylfaen" w:hAnsi="Sylfaen" w:cs="Sylfaen"/>
          <w:sz w:val="24"/>
          <w:szCs w:val="24"/>
          <w:lang w:val="en-US"/>
        </w:rPr>
        <w:t>ճ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անապարհային տրանսպորտ հոդվածի ճշտված պլանով նախատեսված </w:t>
      </w:r>
      <w:r w:rsidR="009C79AB" w:rsidRPr="002041F8">
        <w:rPr>
          <w:rFonts w:ascii="Sylfaen" w:hAnsi="Sylfaen" w:cs="Sylfaen"/>
          <w:sz w:val="24"/>
          <w:szCs w:val="24"/>
          <w:lang w:val="en-US"/>
        </w:rPr>
        <w:t>10750.0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 դրամի դիմաց ֆինանսավորվել է </w:t>
      </w:r>
      <w:r w:rsidR="009C79AB" w:rsidRPr="002041F8">
        <w:rPr>
          <w:rFonts w:ascii="Sylfaen" w:hAnsi="Sylfaen" w:cs="Sylfaen"/>
          <w:sz w:val="24"/>
          <w:szCs w:val="24"/>
          <w:lang w:val="en-US"/>
        </w:rPr>
        <w:t>8000.0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 դրամ, կամ պլանը կատարվել է </w:t>
      </w:r>
      <w:r w:rsidR="009C79AB" w:rsidRPr="002041F8">
        <w:rPr>
          <w:rFonts w:ascii="Sylfaen" w:hAnsi="Sylfaen" w:cs="Sylfaen"/>
          <w:sz w:val="24"/>
          <w:szCs w:val="24"/>
          <w:lang w:val="en-US"/>
        </w:rPr>
        <w:t>74.4</w:t>
      </w:r>
      <w:r w:rsidRPr="00A910CF">
        <w:rPr>
          <w:rFonts w:ascii="Sylfaen" w:hAnsi="Sylfaen" w:cs="Sylfaen"/>
          <w:sz w:val="24"/>
          <w:szCs w:val="24"/>
          <w:lang w:val="hy-AM"/>
        </w:rPr>
        <w:t>%-ով</w:t>
      </w:r>
      <w:r w:rsidRPr="002041F8">
        <w:rPr>
          <w:rFonts w:ascii="Sylfaen" w:hAnsi="Sylfaen" w:cs="Sylfaen"/>
          <w:sz w:val="24"/>
          <w:szCs w:val="24"/>
          <w:lang w:val="en-US"/>
        </w:rPr>
        <w:t>:</w:t>
      </w:r>
    </w:p>
    <w:p w:rsidR="003E41FB" w:rsidRPr="00A910CF" w:rsidRDefault="003E41FB" w:rsidP="003E41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lastRenderedPageBreak/>
        <w:t xml:space="preserve">  201</w:t>
      </w:r>
      <w:r w:rsidR="0078208D" w:rsidRPr="00A910CF">
        <w:rPr>
          <w:rFonts w:ascii="Sylfaen" w:hAnsi="Sylfaen" w:cs="Sylfaen"/>
          <w:sz w:val="24"/>
          <w:szCs w:val="24"/>
          <w:lang w:val="hy-AM"/>
        </w:rPr>
        <w:t>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վարչական բյուջեի ծախսային մասի </w:t>
      </w:r>
      <w:r w:rsidR="00FB5C12" w:rsidRPr="003C61D3">
        <w:rPr>
          <w:rFonts w:ascii="Sylfaen" w:hAnsi="Sylfaen" w:cs="Sylfaen"/>
          <w:sz w:val="24"/>
          <w:szCs w:val="24"/>
          <w:lang w:val="hy-AM"/>
        </w:rPr>
        <w:t>շ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րջակա միջավայրի պաշտպանության  հատվածի   ճշտված պլանով պլանավորված </w:t>
      </w:r>
      <w:r w:rsidR="009707B3" w:rsidRPr="00A910CF">
        <w:rPr>
          <w:rFonts w:ascii="Sylfaen" w:hAnsi="Sylfaen" w:cs="Sylfaen"/>
          <w:sz w:val="24"/>
          <w:szCs w:val="24"/>
          <w:lang w:val="hy-AM"/>
        </w:rPr>
        <w:t>161571.0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9707B3" w:rsidRPr="00A910CF">
        <w:rPr>
          <w:rFonts w:ascii="Sylfaen" w:hAnsi="Sylfaen" w:cs="Sylfaen"/>
          <w:sz w:val="24"/>
          <w:szCs w:val="24"/>
          <w:lang w:val="hy-AM"/>
        </w:rPr>
        <w:t>35185.9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դրամ, կամ պլանը կատարվել է 2</w:t>
      </w:r>
      <w:r w:rsidR="009707B3" w:rsidRPr="00A910CF">
        <w:rPr>
          <w:rFonts w:ascii="Sylfaen" w:hAnsi="Sylfaen" w:cs="Sylfaen"/>
          <w:sz w:val="24"/>
          <w:szCs w:val="24"/>
          <w:lang w:val="hy-AM"/>
        </w:rPr>
        <w:t>1.8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%-ով, որից`</w:t>
      </w:r>
    </w:p>
    <w:p w:rsidR="003E41FB" w:rsidRPr="00A910CF" w:rsidRDefault="003E41FB" w:rsidP="003E41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ա. աղբահանում հոդվածի  ճշտված պլանով պլանավորված  </w:t>
      </w:r>
      <w:r w:rsidR="00373A35" w:rsidRPr="00A910CF">
        <w:rPr>
          <w:rFonts w:ascii="Sylfaen" w:hAnsi="Sylfaen" w:cs="Sylfaen"/>
          <w:sz w:val="24"/>
          <w:szCs w:val="24"/>
          <w:lang w:val="hy-AM"/>
        </w:rPr>
        <w:t>161571.0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373A35" w:rsidRPr="00A910CF">
        <w:rPr>
          <w:rFonts w:ascii="Sylfaen" w:hAnsi="Sylfaen" w:cs="Sylfaen"/>
          <w:sz w:val="24"/>
          <w:szCs w:val="24"/>
          <w:lang w:val="hy-AM"/>
        </w:rPr>
        <w:t>35185.9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դրամ, կամ պլանը կատարվել է</w:t>
      </w:r>
      <w:r w:rsidR="00373A35" w:rsidRPr="00A910CF">
        <w:rPr>
          <w:rFonts w:ascii="Sylfaen" w:hAnsi="Sylfaen" w:cs="Sylfaen"/>
          <w:sz w:val="24"/>
          <w:szCs w:val="24"/>
          <w:lang w:val="hy-AM"/>
        </w:rPr>
        <w:t xml:space="preserve"> 21</w:t>
      </w:r>
      <w:r w:rsidRPr="00A910CF">
        <w:rPr>
          <w:rFonts w:ascii="Sylfaen" w:hAnsi="Sylfaen" w:cs="Sylfaen"/>
          <w:sz w:val="24"/>
          <w:szCs w:val="24"/>
          <w:lang w:val="hy-AM"/>
        </w:rPr>
        <w:t>.</w:t>
      </w:r>
      <w:r w:rsidR="00373A35" w:rsidRPr="00A910CF">
        <w:rPr>
          <w:rFonts w:ascii="Sylfaen" w:hAnsi="Sylfaen" w:cs="Sylfaen"/>
          <w:sz w:val="24"/>
          <w:szCs w:val="24"/>
          <w:lang w:val="hy-AM"/>
        </w:rPr>
        <w:t>8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%-ով,</w:t>
      </w:r>
    </w:p>
    <w:p w:rsidR="003E41FB" w:rsidRPr="00A910CF" w:rsidRDefault="0078208D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  2019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 xml:space="preserve"> թվականի  վարչական բյուջեի ծախսային մասի </w:t>
      </w:r>
      <w:r w:rsidR="00FB5C12" w:rsidRPr="00A910CF">
        <w:rPr>
          <w:rFonts w:ascii="Sylfaen" w:hAnsi="Sylfaen" w:cs="Sylfaen"/>
          <w:sz w:val="24"/>
          <w:szCs w:val="24"/>
          <w:lang w:val="hy-AM"/>
        </w:rPr>
        <w:t>բ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>նակարանային շինարարություն և կոմունալ ծառայություն  հատվածի   ճշտված պլանով պլանավորվել է</w:t>
      </w:r>
      <w:r w:rsidR="00FB5C12" w:rsidRPr="00A910CF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611496" w:rsidRPr="00A910CF">
        <w:rPr>
          <w:rFonts w:ascii="Sylfaen" w:hAnsi="Sylfaen" w:cs="Sylfaen"/>
          <w:sz w:val="24"/>
          <w:szCs w:val="24"/>
          <w:lang w:val="hy-AM"/>
        </w:rPr>
        <w:t>4547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>.0 հազ. դրամ</w:t>
      </w:r>
      <w:r w:rsidR="00611496" w:rsidRPr="00A910CF">
        <w:rPr>
          <w:rFonts w:ascii="Sylfaen" w:hAnsi="Sylfaen" w:cs="Sylfaen"/>
          <w:sz w:val="24"/>
          <w:szCs w:val="24"/>
          <w:lang w:val="hy-AM"/>
        </w:rPr>
        <w:t xml:space="preserve">ի դիմաց ֆինանսավորվել է 1356.5 հազ. դրամ, կամ պլանը կատարվել է </w:t>
      </w:r>
      <w:r w:rsidR="00F531B7" w:rsidRPr="00A910CF">
        <w:rPr>
          <w:rFonts w:ascii="Sylfaen" w:hAnsi="Sylfaen" w:cs="Sylfaen"/>
          <w:sz w:val="24"/>
          <w:szCs w:val="24"/>
          <w:lang w:val="hy-AM"/>
        </w:rPr>
        <w:t>29</w:t>
      </w:r>
      <w:r w:rsidR="00611496" w:rsidRPr="00A910CF">
        <w:rPr>
          <w:rFonts w:ascii="Sylfaen" w:hAnsi="Sylfaen" w:cs="Sylfaen"/>
          <w:sz w:val="24"/>
          <w:szCs w:val="24"/>
          <w:lang w:val="hy-AM"/>
        </w:rPr>
        <w:t>.8 %-ով,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 xml:space="preserve"> որից</w:t>
      </w:r>
    </w:p>
    <w:p w:rsidR="006918E8" w:rsidRPr="00A910CF" w:rsidRDefault="003E41FB" w:rsidP="006918E8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ա. փողոցների լուսավորում հոդվածի ճշտված պլանով պլանավորվել է 790.0 հազ. դրամ,</w:t>
      </w:r>
    </w:p>
    <w:p w:rsidR="003E41FB" w:rsidRPr="00A910CF" w:rsidRDefault="006918E8" w:rsidP="006918E8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>բ. բնակարանային շինարարություն և կոմունալ ծառայություն  /այլ դասերին չպատկանող/ հոդվածի   ճշտված պլանով պլանավորվել է</w:t>
      </w:r>
      <w:r w:rsidR="00B24F66" w:rsidRPr="00A910CF">
        <w:rPr>
          <w:rFonts w:ascii="Sylfaen" w:hAnsi="Sylfaen" w:cs="Sylfaen"/>
          <w:sz w:val="24"/>
          <w:szCs w:val="24"/>
          <w:lang w:val="hy-AM"/>
        </w:rPr>
        <w:t xml:space="preserve"> 557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>.0 հազ. դրամ</w:t>
      </w:r>
      <w:r w:rsidR="00B24F66" w:rsidRPr="00A910CF">
        <w:rPr>
          <w:rFonts w:ascii="Sylfaen" w:hAnsi="Sylfaen" w:cs="Sylfaen"/>
          <w:sz w:val="24"/>
          <w:szCs w:val="24"/>
          <w:lang w:val="hy-AM"/>
        </w:rPr>
        <w:t>ի դրամի դիմաց ֆինանսավորվել է 356.5 հազ. դրամ, կամ պլանը կատարվել է 64%-ով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201</w:t>
      </w:r>
      <w:r w:rsidR="0078208D" w:rsidRPr="00A910CF">
        <w:rPr>
          <w:rFonts w:ascii="Sylfaen" w:hAnsi="Sylfaen" w:cs="Sylfaen"/>
          <w:sz w:val="24"/>
          <w:szCs w:val="24"/>
          <w:lang w:val="hy-AM"/>
        </w:rPr>
        <w:t>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 </w:t>
      </w:r>
      <w:r w:rsidR="006918E8" w:rsidRPr="00A910CF">
        <w:rPr>
          <w:rFonts w:ascii="Sylfaen" w:hAnsi="Sylfaen" w:cs="Sylfaen"/>
          <w:sz w:val="24"/>
          <w:szCs w:val="24"/>
          <w:lang w:val="hy-AM"/>
        </w:rPr>
        <w:t>հ</w:t>
      </w:r>
      <w:r w:rsidRPr="00A910CF">
        <w:rPr>
          <w:rFonts w:ascii="Sylfaen" w:hAnsi="Sylfaen" w:cs="Sylfaen"/>
          <w:sz w:val="24"/>
          <w:szCs w:val="24"/>
          <w:lang w:val="hy-AM"/>
        </w:rPr>
        <w:t>անգիստ, մշակույթ և կրոն հատվածի ճշտված պլանով պլանավորված 2</w:t>
      </w:r>
      <w:r w:rsidR="001D3D6F" w:rsidRPr="00A910CF">
        <w:rPr>
          <w:rFonts w:ascii="Sylfaen" w:hAnsi="Sylfaen" w:cs="Sylfaen"/>
          <w:sz w:val="24"/>
          <w:szCs w:val="24"/>
          <w:lang w:val="hy-AM"/>
        </w:rPr>
        <w:t>6147</w:t>
      </w:r>
      <w:r w:rsidRPr="00A910CF">
        <w:rPr>
          <w:rFonts w:ascii="Sylfaen" w:hAnsi="Sylfaen" w:cs="Sylfaen"/>
          <w:sz w:val="24"/>
          <w:szCs w:val="24"/>
          <w:lang w:val="hy-AM"/>
        </w:rPr>
        <w:t>.</w:t>
      </w:r>
      <w:r w:rsidR="001D3D6F" w:rsidRPr="00A910CF">
        <w:rPr>
          <w:rFonts w:ascii="Sylfaen" w:hAnsi="Sylfaen" w:cs="Sylfaen"/>
          <w:sz w:val="24"/>
          <w:szCs w:val="24"/>
          <w:lang w:val="hy-AM"/>
        </w:rPr>
        <w:t>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1D3D6F" w:rsidRPr="00A910CF">
        <w:rPr>
          <w:rFonts w:ascii="Sylfaen" w:hAnsi="Sylfaen" w:cs="Sylfaen"/>
          <w:sz w:val="24"/>
          <w:szCs w:val="24"/>
          <w:lang w:val="hy-AM"/>
        </w:rPr>
        <w:t>5094.0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 կամ պլանը կատարվել է </w:t>
      </w:r>
      <w:r w:rsidR="001D3D6F" w:rsidRPr="00A910CF">
        <w:rPr>
          <w:rFonts w:ascii="Sylfaen" w:hAnsi="Sylfaen" w:cs="Sylfaen"/>
          <w:sz w:val="24"/>
          <w:szCs w:val="24"/>
          <w:lang w:val="hy-AM"/>
        </w:rPr>
        <w:t>19.5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%-ով, որից`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մշակութային ծառայություններ` հոդվածի ճշտված պլանով պլանավորված </w:t>
      </w:r>
      <w:r w:rsidR="004477AA" w:rsidRPr="00A910CF">
        <w:rPr>
          <w:rFonts w:ascii="Sylfaen" w:hAnsi="Sylfaen" w:cs="Sylfaen"/>
          <w:sz w:val="24"/>
          <w:szCs w:val="24"/>
          <w:lang w:val="hy-AM"/>
        </w:rPr>
        <w:t>25547.0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4477AA" w:rsidRPr="00A910CF">
        <w:rPr>
          <w:rFonts w:ascii="Sylfaen" w:hAnsi="Sylfaen" w:cs="Sylfaen"/>
          <w:sz w:val="24"/>
          <w:szCs w:val="24"/>
          <w:lang w:val="hy-AM"/>
        </w:rPr>
        <w:t>50</w:t>
      </w:r>
      <w:r w:rsidR="00EB7654" w:rsidRPr="00A910CF">
        <w:rPr>
          <w:rFonts w:ascii="Sylfaen" w:hAnsi="Sylfaen" w:cs="Sylfaen"/>
          <w:sz w:val="24"/>
          <w:szCs w:val="24"/>
          <w:lang w:val="hy-AM"/>
        </w:rPr>
        <w:t>94.0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դրամ, կամ պլանը կատարվել է  </w:t>
      </w:r>
      <w:r w:rsidR="006E6245" w:rsidRPr="00A910CF">
        <w:rPr>
          <w:rFonts w:ascii="Sylfaen" w:hAnsi="Sylfaen" w:cs="Sylfaen"/>
          <w:sz w:val="24"/>
          <w:szCs w:val="24"/>
          <w:lang w:val="hy-AM"/>
        </w:rPr>
        <w:t>19.9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%-ով, որից`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ա. գրադարաններ հոդվածի ճշտված պլանով պլանավորված 19</w:t>
      </w:r>
      <w:r w:rsidR="00954384" w:rsidRPr="00A910CF">
        <w:rPr>
          <w:rFonts w:ascii="Sylfaen" w:hAnsi="Sylfaen" w:cs="Sylfaen"/>
          <w:sz w:val="24"/>
          <w:szCs w:val="24"/>
          <w:lang w:val="hy-AM"/>
        </w:rPr>
        <w:t>347</w:t>
      </w:r>
      <w:r w:rsidRPr="00A910CF">
        <w:rPr>
          <w:rFonts w:ascii="Sylfaen" w:hAnsi="Sylfaen" w:cs="Sylfaen"/>
          <w:sz w:val="24"/>
          <w:szCs w:val="24"/>
          <w:lang w:val="hy-AM"/>
        </w:rPr>
        <w:t>.0 հազ. դրամի դիմաց ֆինանսավորվել է 4</w:t>
      </w:r>
      <w:r w:rsidR="00954384" w:rsidRPr="00A910CF">
        <w:rPr>
          <w:rFonts w:ascii="Sylfaen" w:hAnsi="Sylfaen" w:cs="Sylfaen"/>
          <w:sz w:val="24"/>
          <w:szCs w:val="24"/>
          <w:lang w:val="hy-AM"/>
        </w:rPr>
        <w:t>594</w:t>
      </w:r>
      <w:r w:rsidRPr="00A910CF">
        <w:rPr>
          <w:rFonts w:ascii="Sylfaen" w:hAnsi="Sylfaen" w:cs="Sylfaen"/>
          <w:sz w:val="24"/>
          <w:szCs w:val="24"/>
          <w:lang w:val="hy-AM"/>
        </w:rPr>
        <w:t>.0 հազ. դրամ կամ պլանը կատարվել է  2</w:t>
      </w:r>
      <w:r w:rsidR="00B91400" w:rsidRPr="00A910CF">
        <w:rPr>
          <w:rFonts w:ascii="Sylfaen" w:hAnsi="Sylfaen" w:cs="Sylfaen"/>
          <w:sz w:val="24"/>
          <w:szCs w:val="24"/>
          <w:lang w:val="hy-AM"/>
        </w:rPr>
        <w:t>3</w:t>
      </w:r>
      <w:r w:rsidRPr="00A910CF">
        <w:rPr>
          <w:rFonts w:ascii="Sylfaen" w:hAnsi="Sylfaen" w:cs="Sylfaen"/>
          <w:sz w:val="24"/>
          <w:szCs w:val="24"/>
          <w:lang w:val="hy-AM"/>
        </w:rPr>
        <w:t>.</w:t>
      </w:r>
      <w:r w:rsidR="00B91400" w:rsidRPr="00A910CF">
        <w:rPr>
          <w:rFonts w:ascii="Sylfaen" w:hAnsi="Sylfaen" w:cs="Sylfaen"/>
          <w:sz w:val="24"/>
          <w:szCs w:val="24"/>
          <w:lang w:val="hy-AM"/>
        </w:rPr>
        <w:t>7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%-ով: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B931DE" w:rsidRPr="00A910CF">
        <w:rPr>
          <w:rFonts w:ascii="Sylfaen" w:hAnsi="Sylfaen" w:cs="Sylfaen"/>
          <w:sz w:val="24"/>
          <w:szCs w:val="24"/>
          <w:lang w:val="hy-AM"/>
        </w:rPr>
        <w:t>բ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. այլ մշակութային կազմակերպություններ հոդվածի ճշտված պլանով  </w:t>
      </w:r>
      <w:r w:rsidR="00B931DE" w:rsidRPr="00A910CF">
        <w:rPr>
          <w:rFonts w:ascii="Sylfaen" w:hAnsi="Sylfaen" w:cs="Sylfaen"/>
          <w:sz w:val="24"/>
          <w:szCs w:val="24"/>
          <w:lang w:val="hy-AM"/>
        </w:rPr>
        <w:t>նախատեսված 6200.0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</w:t>
      </w:r>
      <w:r w:rsidR="00B931DE" w:rsidRPr="00A910CF">
        <w:rPr>
          <w:rFonts w:ascii="Sylfaen" w:hAnsi="Sylfaen" w:cs="Sylfaen"/>
          <w:sz w:val="24"/>
          <w:szCs w:val="24"/>
          <w:lang w:val="hy-AM"/>
        </w:rPr>
        <w:t>ի դիմաց ֆինանսավորվել է 500.0 հազ. դրամ</w:t>
      </w:r>
      <w:r w:rsidRPr="00A910CF">
        <w:rPr>
          <w:rFonts w:ascii="Sylfaen" w:hAnsi="Sylfaen" w:cs="Sylfaen"/>
          <w:sz w:val="24"/>
          <w:szCs w:val="24"/>
          <w:lang w:val="hy-AM"/>
        </w:rPr>
        <w:t>:</w:t>
      </w:r>
    </w:p>
    <w:p w:rsidR="003E41FB" w:rsidRPr="003C61D3" w:rsidRDefault="003E41FB" w:rsidP="003E41FB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="00B931DE" w:rsidRPr="00A910CF">
        <w:rPr>
          <w:rFonts w:ascii="Sylfaen" w:hAnsi="Sylfaen" w:cs="Sylfaen"/>
          <w:sz w:val="24"/>
          <w:szCs w:val="24"/>
          <w:lang w:val="hy-AM"/>
        </w:rPr>
        <w:t>գ</w:t>
      </w:r>
      <w:r w:rsidRPr="00A910CF">
        <w:rPr>
          <w:rFonts w:ascii="Sylfaen" w:hAnsi="Sylfaen" w:cs="Sylfaen"/>
          <w:sz w:val="24"/>
          <w:szCs w:val="24"/>
          <w:lang w:val="hy-AM"/>
        </w:rPr>
        <w:t>.</w:t>
      </w:r>
      <w:r w:rsidR="00B931DE" w:rsidRPr="00A910C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քաղաքական կուսակցություններ, հասարակական կազմակերպություններ, արհմիություններ հոդվածի ճշտված պլանով </w:t>
      </w:r>
      <w:r w:rsidR="00B931DE" w:rsidRPr="00A910CF">
        <w:rPr>
          <w:rFonts w:ascii="Sylfaen" w:hAnsi="Sylfaen" w:cs="Sylfaen"/>
          <w:sz w:val="24"/>
          <w:szCs w:val="24"/>
          <w:lang w:val="hy-AM"/>
        </w:rPr>
        <w:t>պլանավորվել է 600.0 հազ. դրամ</w:t>
      </w:r>
      <w:r w:rsidRPr="00A910CF">
        <w:rPr>
          <w:rFonts w:ascii="Sylfaen" w:hAnsi="Sylfaen" w:cs="Sylfaen"/>
          <w:sz w:val="24"/>
          <w:szCs w:val="24"/>
          <w:lang w:val="hy-AM"/>
        </w:rPr>
        <w:t>: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    201</w:t>
      </w:r>
      <w:r w:rsidR="00E82462" w:rsidRPr="00A910CF">
        <w:rPr>
          <w:rFonts w:ascii="Sylfaen" w:hAnsi="Sylfaen" w:cs="Sylfaen"/>
          <w:sz w:val="24"/>
          <w:szCs w:val="24"/>
          <w:lang w:val="hy-AM"/>
        </w:rPr>
        <w:t>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 </w:t>
      </w:r>
      <w:r w:rsidR="006918E8" w:rsidRPr="00A910CF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հատվածի ճշտված պլանով պլանավորված </w:t>
      </w:r>
      <w:r w:rsidR="00FC01E2" w:rsidRPr="00A910CF">
        <w:rPr>
          <w:rFonts w:ascii="Sylfaen" w:hAnsi="Sylfaen" w:cs="Sylfaen"/>
          <w:sz w:val="24"/>
          <w:szCs w:val="24"/>
          <w:lang w:val="hy-AM"/>
        </w:rPr>
        <w:t>517855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.0 հազ. դրամի դիմաց ֆինանսավորվել է </w:t>
      </w:r>
      <w:r w:rsidR="00FC01E2" w:rsidRPr="00A910CF">
        <w:rPr>
          <w:rFonts w:ascii="Sylfaen" w:hAnsi="Sylfaen" w:cs="Sylfaen"/>
          <w:sz w:val="24"/>
          <w:szCs w:val="24"/>
          <w:lang w:val="hy-AM"/>
        </w:rPr>
        <w:t>114122.7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 կամ պլանը կատարվել է 2</w:t>
      </w:r>
      <w:r w:rsidR="00846804" w:rsidRPr="00A910CF">
        <w:rPr>
          <w:rFonts w:ascii="Sylfaen" w:hAnsi="Sylfaen" w:cs="Sylfaen"/>
          <w:sz w:val="24"/>
          <w:szCs w:val="24"/>
          <w:lang w:val="hy-AM"/>
        </w:rPr>
        <w:t>2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%-ով, որից`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ա. նախադպրոցական կրթություն հատվածի ճշտված պլանով պլանավորված </w:t>
      </w:r>
      <w:r w:rsidR="00AD4FE0" w:rsidRPr="00A910CF">
        <w:rPr>
          <w:rFonts w:ascii="Sylfaen" w:hAnsi="Sylfaen" w:cs="Sylfaen"/>
          <w:sz w:val="24"/>
          <w:szCs w:val="24"/>
          <w:lang w:val="hy-AM"/>
        </w:rPr>
        <w:t xml:space="preserve">291025.0 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հազ. դրամի դիմաց ֆինանսավորվել է </w:t>
      </w:r>
      <w:r w:rsidR="00AD4FE0" w:rsidRPr="00A910CF">
        <w:rPr>
          <w:rFonts w:ascii="Sylfaen" w:hAnsi="Sylfaen" w:cs="Sylfaen"/>
          <w:sz w:val="24"/>
          <w:szCs w:val="24"/>
          <w:lang w:val="hy-AM"/>
        </w:rPr>
        <w:t xml:space="preserve">62399.2 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հազ. դրամ կամ պլանը կատարվել է  </w:t>
      </w:r>
      <w:r w:rsidR="00FC01E2" w:rsidRPr="00A910CF">
        <w:rPr>
          <w:rFonts w:ascii="Sylfaen" w:hAnsi="Sylfaen" w:cs="Sylfaen"/>
          <w:sz w:val="24"/>
          <w:szCs w:val="24"/>
          <w:lang w:val="hy-AM"/>
        </w:rPr>
        <w:t>2</w:t>
      </w:r>
      <w:r w:rsidR="00AD4FE0" w:rsidRPr="00A910CF">
        <w:rPr>
          <w:rFonts w:ascii="Sylfaen" w:hAnsi="Sylfaen" w:cs="Sylfaen"/>
          <w:sz w:val="24"/>
          <w:szCs w:val="24"/>
          <w:lang w:val="hy-AM"/>
        </w:rPr>
        <w:t>1.4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%-ով: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lastRenderedPageBreak/>
        <w:t xml:space="preserve">     բ. արտադպոցական դաստիարակություն հատվածի ճշտված պլանով պլանավորված </w:t>
      </w:r>
      <w:r w:rsidR="00D42DF5" w:rsidRPr="00A910CF">
        <w:rPr>
          <w:rFonts w:ascii="Sylfaen" w:hAnsi="Sylfaen" w:cs="Sylfaen"/>
          <w:sz w:val="24"/>
          <w:szCs w:val="24"/>
          <w:lang w:val="hy-AM"/>
        </w:rPr>
        <w:t>226830</w:t>
      </w:r>
      <w:r w:rsidR="004A4998" w:rsidRPr="00A910CF">
        <w:rPr>
          <w:rFonts w:ascii="Sylfaen" w:hAnsi="Sylfaen" w:cs="Sylfaen"/>
          <w:sz w:val="24"/>
          <w:szCs w:val="24"/>
          <w:lang w:val="hy-AM"/>
        </w:rPr>
        <w:t>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դրամի դիմաց ֆինանսավորվել է </w:t>
      </w:r>
      <w:r w:rsidR="00D42DF5" w:rsidRPr="00A910CF">
        <w:rPr>
          <w:rFonts w:ascii="Sylfaen" w:hAnsi="Sylfaen" w:cs="Sylfaen"/>
          <w:sz w:val="24"/>
          <w:szCs w:val="24"/>
          <w:lang w:val="hy-AM"/>
        </w:rPr>
        <w:t>51723.5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 կամ պլանը կատարվել է </w:t>
      </w:r>
      <w:r w:rsidR="00D42DF5" w:rsidRPr="00A910CF">
        <w:rPr>
          <w:rFonts w:ascii="Sylfaen" w:hAnsi="Sylfaen" w:cs="Sylfaen"/>
          <w:sz w:val="24"/>
          <w:szCs w:val="24"/>
          <w:lang w:val="hy-AM"/>
        </w:rPr>
        <w:t>22.8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%-ով: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     Սոցիալական պաշտպանություն հատվածի պահպանման ծախսերի Սոցիալական հատուկ արտոնություններ /այլ դասերին չպատկանող/ հոդվածի ճշտված պլանով ծախս է նախատեսվել 13000.0 հազ դրամ, որից փաստացի ֆինանսավորվել է </w:t>
      </w:r>
      <w:r w:rsidR="00AE7846" w:rsidRPr="00A910CF">
        <w:rPr>
          <w:rFonts w:ascii="Sylfaen" w:hAnsi="Sylfaen" w:cs="Sylfaen"/>
          <w:sz w:val="24"/>
          <w:szCs w:val="24"/>
          <w:lang w:val="hy-AM"/>
        </w:rPr>
        <w:t>3235.0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 դրամ, կամ պլանը կատարվել է </w:t>
      </w:r>
      <w:r w:rsidR="009B6B56" w:rsidRPr="00A910CF">
        <w:rPr>
          <w:rFonts w:ascii="Sylfaen" w:hAnsi="Sylfaen" w:cs="Sylfaen"/>
          <w:sz w:val="24"/>
          <w:szCs w:val="24"/>
          <w:lang w:val="hy-AM"/>
        </w:rPr>
        <w:t>24.9</w:t>
      </w:r>
      <w:r w:rsidRPr="00A910CF">
        <w:rPr>
          <w:rFonts w:ascii="Sylfaen" w:hAnsi="Sylfaen" w:cs="Sylfaen"/>
          <w:sz w:val="24"/>
          <w:szCs w:val="24"/>
          <w:lang w:val="hy-AM"/>
        </w:rPr>
        <w:t>%-ով:</w:t>
      </w:r>
    </w:p>
    <w:p w:rsidR="003E41FB" w:rsidRPr="003C61D3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910CF">
        <w:rPr>
          <w:rFonts w:ascii="Sylfaen" w:hAnsi="Sylfaen" w:cs="Sylfaen"/>
          <w:b/>
          <w:sz w:val="24"/>
          <w:szCs w:val="24"/>
          <w:lang w:val="hy-AM"/>
        </w:rPr>
        <w:t xml:space="preserve">ՖՈՆԴԱՅԻՆ ԲՅՈՒՋԵ          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910CF">
        <w:rPr>
          <w:rFonts w:ascii="Sylfaen" w:hAnsi="Sylfaen" w:cs="Sylfaen"/>
          <w:b/>
          <w:sz w:val="24"/>
          <w:szCs w:val="24"/>
          <w:lang w:val="hy-AM"/>
        </w:rPr>
        <w:t>ԵԿԱՄՏԱՅԻՆ ՄԱՍ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Չարենցավան համայնքի 201</w:t>
      </w:r>
      <w:r w:rsidR="00E82462" w:rsidRPr="00A910CF">
        <w:rPr>
          <w:rFonts w:ascii="Sylfaen" w:hAnsi="Sylfaen" w:cs="Sylfaen"/>
          <w:sz w:val="24"/>
          <w:szCs w:val="24"/>
          <w:lang w:val="hy-AM"/>
        </w:rPr>
        <w:t>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 ֆոնդային բյուջե  ոչ ֆինանսական ակտիվների իրացումից     մուտքեր հատվածի  հողի օտարումից մուտքեր հոդվածով պլանավորված </w:t>
      </w:r>
      <w:r w:rsidR="00970E62" w:rsidRPr="00A910CF">
        <w:rPr>
          <w:rFonts w:ascii="Sylfaen" w:hAnsi="Sylfaen" w:cs="Sylfaen"/>
          <w:sz w:val="24"/>
          <w:szCs w:val="24"/>
          <w:lang w:val="hy-AM"/>
        </w:rPr>
        <w:t>60772.5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դրամի դիմաց   փաստացին կազմել է </w:t>
      </w:r>
      <w:r w:rsidR="00970E62" w:rsidRPr="00A910CF">
        <w:rPr>
          <w:rFonts w:ascii="Sylfaen" w:hAnsi="Sylfaen" w:cs="Sylfaen"/>
          <w:sz w:val="24"/>
          <w:szCs w:val="24"/>
          <w:lang w:val="hy-AM"/>
        </w:rPr>
        <w:t>11228.2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</w:t>
      </w:r>
      <w:r w:rsidR="0082429F" w:rsidRPr="00A910CF">
        <w:rPr>
          <w:rFonts w:ascii="Sylfaen" w:hAnsi="Sylfaen" w:cs="Sylfaen"/>
          <w:sz w:val="24"/>
          <w:szCs w:val="24"/>
          <w:lang w:val="hy-AM"/>
        </w:rPr>
        <w:t>,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կամ պլանը կատարվել է 1</w:t>
      </w:r>
      <w:r w:rsidR="0082429F" w:rsidRPr="00A910CF">
        <w:rPr>
          <w:rFonts w:ascii="Sylfaen" w:hAnsi="Sylfaen" w:cs="Sylfaen"/>
          <w:sz w:val="24"/>
          <w:szCs w:val="24"/>
          <w:lang w:val="hy-AM"/>
        </w:rPr>
        <w:t>8</w:t>
      </w:r>
      <w:r w:rsidRPr="00A910CF">
        <w:rPr>
          <w:rFonts w:ascii="Sylfaen" w:hAnsi="Sylfaen" w:cs="Sylfaen"/>
          <w:sz w:val="24"/>
          <w:szCs w:val="24"/>
          <w:lang w:val="hy-AM"/>
        </w:rPr>
        <w:t>.</w:t>
      </w:r>
      <w:r w:rsidR="0082429F" w:rsidRPr="00A910CF">
        <w:rPr>
          <w:rFonts w:ascii="Sylfaen" w:hAnsi="Sylfaen" w:cs="Sylfaen"/>
          <w:sz w:val="24"/>
          <w:szCs w:val="24"/>
          <w:lang w:val="hy-AM"/>
        </w:rPr>
        <w:t>5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%-ով:    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910CF">
        <w:rPr>
          <w:rFonts w:ascii="Sylfaen" w:hAnsi="Sylfaen" w:cs="Sylfaen"/>
          <w:b/>
          <w:sz w:val="24"/>
          <w:szCs w:val="24"/>
          <w:lang w:val="hy-AM"/>
        </w:rPr>
        <w:t>ԾԱԽՍԱՅԻՆ ՄԱՍ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       Չարենցավան համայնքի</w:t>
      </w:r>
      <w:r w:rsidR="00E82462" w:rsidRPr="00A910CF">
        <w:rPr>
          <w:rFonts w:ascii="Sylfaen" w:hAnsi="Sylfaen" w:cs="Sylfaen"/>
          <w:sz w:val="24"/>
          <w:szCs w:val="24"/>
          <w:lang w:val="hy-AM"/>
        </w:rPr>
        <w:t xml:space="preserve"> 2019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ֆոնդային բյուջեի ծախսային մասի ոչ ֆինանսական ակտիվների գծով ծախսեր հատվածի`հիմնական միջոցներ հոդվածի ճշտված պլանը կատարվել է  3.</w:t>
      </w:r>
      <w:r w:rsidR="00154821" w:rsidRPr="00A910CF">
        <w:rPr>
          <w:rFonts w:ascii="Sylfaen" w:hAnsi="Sylfaen" w:cs="Sylfaen"/>
          <w:sz w:val="24"/>
          <w:szCs w:val="24"/>
          <w:lang w:val="hy-AM"/>
        </w:rPr>
        <w:t>6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%-ով, կամ ճշտված պլանով նախատեսված ծախսը կազմել է </w:t>
      </w:r>
      <w:r w:rsidR="00154821" w:rsidRPr="00A910CF">
        <w:rPr>
          <w:rFonts w:ascii="Sylfaen" w:hAnsi="Sylfaen" w:cs="Sylfaen"/>
          <w:sz w:val="24"/>
          <w:szCs w:val="24"/>
          <w:lang w:val="hy-AM"/>
        </w:rPr>
        <w:t>67547.2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հազ.դրամ, իսկ փաստացի ծախսը կազմել է  </w:t>
      </w:r>
      <w:r w:rsidR="00154821" w:rsidRPr="00A910CF">
        <w:rPr>
          <w:rFonts w:ascii="Sylfaen" w:hAnsi="Sylfaen" w:cs="Sylfaen"/>
          <w:sz w:val="24"/>
          <w:szCs w:val="24"/>
          <w:lang w:val="hy-AM"/>
        </w:rPr>
        <w:t>2403.0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հազ.դրամ: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      201</w:t>
      </w:r>
      <w:r w:rsidR="00E82462" w:rsidRPr="00A910CF">
        <w:rPr>
          <w:rFonts w:ascii="Sylfaen" w:hAnsi="Sylfaen" w:cs="Sylfaen"/>
          <w:sz w:val="24"/>
          <w:szCs w:val="24"/>
          <w:lang w:val="hy-AM"/>
        </w:rPr>
        <w:t>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ֆոնդային բյուջեի </w:t>
      </w:r>
      <w:r w:rsidR="006918E8" w:rsidRPr="00A910CF">
        <w:rPr>
          <w:rFonts w:ascii="Sylfaen" w:hAnsi="Sylfaen" w:cs="Sylfaen"/>
          <w:sz w:val="24"/>
          <w:szCs w:val="24"/>
          <w:lang w:val="hy-AM"/>
        </w:rPr>
        <w:t>շ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ենքեր և շինություններ հատվածի ճշտված պլանով նախատեսված  ծախսը կազմել է </w:t>
      </w:r>
      <w:r w:rsidR="009202C7" w:rsidRPr="00A910CF">
        <w:rPr>
          <w:rFonts w:ascii="Sylfaen" w:hAnsi="Sylfaen" w:cs="Sylfaen"/>
          <w:sz w:val="24"/>
          <w:szCs w:val="24"/>
          <w:lang w:val="hy-AM"/>
        </w:rPr>
        <w:t>4653.0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հազ.դրամ,</w:t>
      </w:r>
      <w:r w:rsidR="009202C7" w:rsidRPr="00A910CF">
        <w:rPr>
          <w:rFonts w:ascii="Sylfaen" w:hAnsi="Sylfaen" w:cs="Sylfaen"/>
          <w:sz w:val="24"/>
          <w:szCs w:val="24"/>
          <w:lang w:val="hy-AM"/>
        </w:rPr>
        <w:t xml:space="preserve"> իսկ փաստացի ծախսը կազմել է  473.0 հազ.դրամ,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որից`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ա. շենքերի և շինությունների ձեռք բերում հոդվածի ճշտված պլանով նախատեսված ծախսը կազմում է 14</w:t>
      </w:r>
      <w:r w:rsidR="00AB69A9" w:rsidRPr="00A910CF">
        <w:rPr>
          <w:rFonts w:ascii="Sylfaen" w:hAnsi="Sylfaen" w:cs="Sylfaen"/>
          <w:sz w:val="24"/>
          <w:szCs w:val="24"/>
          <w:lang w:val="hy-AM"/>
        </w:rPr>
        <w:t>73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.0 հազ դրամ, </w:t>
      </w:r>
      <w:r w:rsidR="00AB69A9" w:rsidRPr="00A910CF">
        <w:rPr>
          <w:rFonts w:ascii="Sylfaen" w:hAnsi="Sylfaen" w:cs="Sylfaen"/>
          <w:sz w:val="24"/>
          <w:szCs w:val="24"/>
          <w:lang w:val="hy-AM"/>
        </w:rPr>
        <w:t>իսկ փաստացի ծախսը կազմել է  473.0 հազ.դրամ</w:t>
      </w:r>
      <w:r w:rsidR="00227A2D" w:rsidRPr="00A910CF">
        <w:rPr>
          <w:rFonts w:ascii="Sylfaen" w:hAnsi="Sylfaen" w:cs="Sylfaen"/>
          <w:sz w:val="24"/>
          <w:szCs w:val="24"/>
          <w:lang w:val="hy-AM"/>
        </w:rPr>
        <w:t>,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բ. շենքերի և շինությունների կապիտալ վերանորոգում հոդվածի ճշտված պլանով նախատեսված ծախսը կազմում է</w:t>
      </w:r>
      <w:r w:rsidR="00AB69A9" w:rsidRPr="00A910CF">
        <w:rPr>
          <w:rFonts w:ascii="Sylfaen" w:hAnsi="Sylfaen" w:cs="Sylfaen"/>
          <w:sz w:val="24"/>
          <w:szCs w:val="24"/>
          <w:lang w:val="hy-AM"/>
        </w:rPr>
        <w:t xml:space="preserve"> 3180.0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hy-AM"/>
        </w:rPr>
        <w:t>հազ.դրամ: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        201</w:t>
      </w:r>
      <w:r w:rsidR="00E82462" w:rsidRPr="00A910CF">
        <w:rPr>
          <w:rFonts w:ascii="Sylfaen" w:hAnsi="Sylfaen" w:cs="Sylfaen"/>
          <w:sz w:val="24"/>
          <w:szCs w:val="24"/>
          <w:lang w:val="hy-AM"/>
        </w:rPr>
        <w:t>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ֆոնդային բյուջեի  </w:t>
      </w:r>
      <w:r w:rsidR="000D42E8" w:rsidRPr="00A910CF">
        <w:rPr>
          <w:rFonts w:ascii="Sylfaen" w:hAnsi="Sylfaen" w:cs="Sylfaen"/>
          <w:sz w:val="24"/>
          <w:szCs w:val="24"/>
          <w:lang w:val="hy-AM"/>
        </w:rPr>
        <w:t>մ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եքենաներ և սարքավորումներ  հատվածի ծախսային մասի ճշտված պլանը կատարվել է 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>3.2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%-ով, կամ ճշտված պլանով նախատեսված ծախսը </w:t>
      </w:r>
      <w:r w:rsidR="00227A2D" w:rsidRPr="00A910CF">
        <w:rPr>
          <w:rFonts w:ascii="Sylfaen" w:hAnsi="Sylfaen" w:cs="Sylfaen"/>
          <w:sz w:val="24"/>
          <w:szCs w:val="24"/>
          <w:lang w:val="hy-AM"/>
        </w:rPr>
        <w:t>60295.0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hy-AM"/>
        </w:rPr>
        <w:t>հազ.դրամ</w:t>
      </w:r>
      <w:r w:rsidR="00227A2D" w:rsidRPr="00A910CF">
        <w:rPr>
          <w:rFonts w:ascii="Sylfaen" w:hAnsi="Sylfaen" w:cs="Sylfaen"/>
          <w:sz w:val="24"/>
          <w:szCs w:val="24"/>
          <w:lang w:val="hy-AM"/>
        </w:rPr>
        <w:t xml:space="preserve"> է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, իսկ փաստացի ծախսը կազմել է </w:t>
      </w:r>
      <w:r w:rsidR="00227A2D" w:rsidRPr="00A910CF">
        <w:rPr>
          <w:rFonts w:ascii="Sylfaen" w:hAnsi="Sylfaen" w:cs="Sylfaen"/>
          <w:sz w:val="24"/>
          <w:szCs w:val="24"/>
          <w:lang w:val="hy-AM"/>
        </w:rPr>
        <w:t>1930.0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hy-AM"/>
        </w:rPr>
        <w:t>դրամ,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910CF">
        <w:rPr>
          <w:rFonts w:ascii="Sylfaen" w:hAnsi="Sylfaen" w:cs="Sylfaen"/>
          <w:sz w:val="24"/>
          <w:szCs w:val="24"/>
          <w:lang w:val="hy-AM"/>
        </w:rPr>
        <w:t>որից`</w:t>
      </w:r>
    </w:p>
    <w:p w:rsidR="0041277B" w:rsidRPr="00A910CF" w:rsidRDefault="0041277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lastRenderedPageBreak/>
        <w:t xml:space="preserve">     </w:t>
      </w:r>
      <w:r w:rsidRPr="00962303">
        <w:rPr>
          <w:rFonts w:ascii="Sylfaen" w:hAnsi="Sylfaen" w:cs="Sylfaen"/>
          <w:sz w:val="24"/>
          <w:szCs w:val="24"/>
          <w:lang w:val="hy-AM"/>
        </w:rPr>
        <w:t xml:space="preserve">ա. </w:t>
      </w:r>
      <w:r w:rsidR="00374E7B" w:rsidRPr="00962303">
        <w:rPr>
          <w:rFonts w:ascii="Sylfaen" w:hAnsi="Sylfaen" w:cs="Sylfaen"/>
          <w:sz w:val="24"/>
          <w:szCs w:val="24"/>
          <w:lang w:val="hy-AM"/>
        </w:rPr>
        <w:t>տրանսպորտային սարքավորումներ</w:t>
      </w:r>
      <w:r w:rsidR="00374E7B" w:rsidRPr="00A910CF">
        <w:rPr>
          <w:rFonts w:ascii="Sylfaen" w:hAnsi="Sylfaen" w:cs="Sylfaen"/>
          <w:sz w:val="24"/>
          <w:szCs w:val="24"/>
          <w:lang w:val="hy-AM"/>
        </w:rPr>
        <w:t xml:space="preserve"> հոդվածի ճշտված պլանով նախատեսված ծախսը  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 xml:space="preserve">կազմել է </w:t>
      </w:r>
      <w:r w:rsidR="00374E7B" w:rsidRPr="00962303">
        <w:rPr>
          <w:rFonts w:ascii="Sylfaen" w:hAnsi="Sylfaen" w:cs="Sylfaen"/>
          <w:sz w:val="24"/>
          <w:szCs w:val="24"/>
          <w:lang w:val="hy-AM"/>
        </w:rPr>
        <w:t>10825.0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74E7B" w:rsidRPr="00A910CF">
        <w:rPr>
          <w:rFonts w:ascii="Sylfaen" w:hAnsi="Sylfaen" w:cs="Sylfaen"/>
          <w:sz w:val="24"/>
          <w:szCs w:val="24"/>
          <w:lang w:val="hy-AM"/>
        </w:rPr>
        <w:t xml:space="preserve"> հազ.դրամ</w:t>
      </w:r>
      <w:r w:rsidR="00374E7B" w:rsidRPr="00962303">
        <w:rPr>
          <w:rFonts w:ascii="Sylfaen" w:hAnsi="Sylfaen" w:cs="Sylfaen"/>
          <w:sz w:val="24"/>
          <w:szCs w:val="24"/>
          <w:lang w:val="hy-AM"/>
        </w:rPr>
        <w:t>,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41277B" w:rsidRPr="00A910CF">
        <w:rPr>
          <w:rFonts w:ascii="Sylfaen" w:hAnsi="Sylfaen" w:cs="Sylfaen"/>
          <w:sz w:val="24"/>
          <w:szCs w:val="24"/>
          <w:lang w:val="hy-AM"/>
        </w:rPr>
        <w:t>բ</w:t>
      </w:r>
      <w:r w:rsidRPr="00A910CF">
        <w:rPr>
          <w:rFonts w:ascii="Sylfaen" w:hAnsi="Sylfaen" w:cs="Sylfaen"/>
          <w:sz w:val="24"/>
          <w:szCs w:val="24"/>
          <w:lang w:val="hy-AM"/>
        </w:rPr>
        <w:t>. վարչական սարքավորումներ հոդվածի ճշտված պլանով նախատեսված ծախսը</w:t>
      </w:r>
      <w:r w:rsidR="00374E7B" w:rsidRPr="00A910CF">
        <w:rPr>
          <w:rFonts w:ascii="Sylfaen" w:hAnsi="Sylfaen" w:cs="Sylfaen"/>
          <w:sz w:val="24"/>
          <w:szCs w:val="24"/>
          <w:lang w:val="hy-AM"/>
        </w:rPr>
        <w:t xml:space="preserve"> կազմ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>ել</w:t>
      </w:r>
      <w:r w:rsidR="00374E7B" w:rsidRPr="00A910CF">
        <w:rPr>
          <w:rFonts w:ascii="Sylfaen" w:hAnsi="Sylfaen" w:cs="Sylfaen"/>
          <w:sz w:val="24"/>
          <w:szCs w:val="24"/>
          <w:lang w:val="hy-AM"/>
        </w:rPr>
        <w:t xml:space="preserve"> է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227A2D" w:rsidRPr="00A910CF">
        <w:rPr>
          <w:rFonts w:ascii="Sylfaen" w:hAnsi="Sylfaen" w:cs="Sylfaen"/>
          <w:sz w:val="24"/>
          <w:szCs w:val="24"/>
          <w:lang w:val="hy-AM"/>
        </w:rPr>
        <w:t>38570.0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հազ.դրամ, իսկ փաստացի ծախսը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>`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227A2D" w:rsidRPr="00A910CF">
        <w:rPr>
          <w:rFonts w:ascii="Sylfaen" w:hAnsi="Sylfaen" w:cs="Sylfaen"/>
          <w:sz w:val="24"/>
          <w:szCs w:val="24"/>
          <w:lang w:val="hy-AM"/>
        </w:rPr>
        <w:t>1930.0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հազ.դրամ, կամ պլանը կատարվել է 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27A2D" w:rsidRPr="00A910CF">
        <w:rPr>
          <w:rFonts w:ascii="Sylfaen" w:hAnsi="Sylfaen" w:cs="Sylfaen"/>
          <w:sz w:val="24"/>
          <w:szCs w:val="24"/>
          <w:lang w:val="hy-AM"/>
        </w:rPr>
        <w:t>5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%-ով,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41277B" w:rsidRPr="00A910CF">
        <w:rPr>
          <w:rFonts w:ascii="Sylfaen" w:hAnsi="Sylfaen" w:cs="Sylfaen"/>
          <w:sz w:val="24"/>
          <w:szCs w:val="24"/>
          <w:lang w:val="hy-AM"/>
        </w:rPr>
        <w:t>գ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. այլ մեքենաներ և սարքավորումներ հոդվածի ճշտված պլանով նախատեսված ծախսը   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 xml:space="preserve">եղել է </w:t>
      </w:r>
      <w:r w:rsidR="0041277B" w:rsidRPr="00A910CF">
        <w:rPr>
          <w:rFonts w:ascii="Sylfaen" w:hAnsi="Sylfaen" w:cs="Sylfaen"/>
          <w:sz w:val="24"/>
          <w:szCs w:val="24"/>
          <w:lang w:val="hy-AM"/>
        </w:rPr>
        <w:t>10900.0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հազ.դրամ, իսկ փաստացի ծախսը կազմել է  3385.0 հազ.դրամ, կամ պլանը կատարվել է 9.8 %-ով: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     201</w:t>
      </w:r>
      <w:r w:rsidR="00E82462" w:rsidRPr="00A910CF">
        <w:rPr>
          <w:rFonts w:ascii="Sylfaen" w:hAnsi="Sylfaen" w:cs="Sylfaen"/>
          <w:sz w:val="24"/>
          <w:szCs w:val="24"/>
          <w:lang w:val="hy-AM"/>
        </w:rPr>
        <w:t>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</w:t>
      </w:r>
      <w:r w:rsidR="000D42E8" w:rsidRPr="00A910CF">
        <w:rPr>
          <w:rFonts w:ascii="Sylfaen" w:hAnsi="Sylfaen" w:cs="Sylfaen"/>
          <w:sz w:val="24"/>
          <w:szCs w:val="24"/>
          <w:lang w:val="hy-AM"/>
        </w:rPr>
        <w:t>ա</w:t>
      </w:r>
      <w:r w:rsidRPr="00A910CF">
        <w:rPr>
          <w:rFonts w:ascii="Sylfaen" w:hAnsi="Sylfaen" w:cs="Sylfaen"/>
          <w:sz w:val="24"/>
          <w:szCs w:val="24"/>
          <w:lang w:val="hy-AM"/>
        </w:rPr>
        <w:t>յլ հիմնական միջոցներ հ</w:t>
      </w:r>
      <w:r w:rsidR="000D42E8" w:rsidRPr="00A910CF">
        <w:rPr>
          <w:rFonts w:ascii="Sylfaen" w:hAnsi="Sylfaen" w:cs="Sylfaen"/>
          <w:sz w:val="24"/>
          <w:szCs w:val="24"/>
          <w:lang w:val="hy-AM"/>
        </w:rPr>
        <w:t>ատ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վածի ծախսային մասի ճշտված պլանով նախատեսվել է </w:t>
      </w:r>
      <w:r w:rsidR="00374E7B" w:rsidRPr="00A910CF">
        <w:rPr>
          <w:rFonts w:ascii="Sylfaen" w:hAnsi="Sylfaen" w:cs="Sylfaen"/>
          <w:sz w:val="24"/>
          <w:szCs w:val="24"/>
          <w:lang w:val="hy-AM"/>
        </w:rPr>
        <w:t>2599.2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</w:t>
      </w:r>
      <w:r w:rsidR="00374E7B" w:rsidRPr="00A910CF">
        <w:rPr>
          <w:rFonts w:ascii="Sylfaen" w:hAnsi="Sylfaen" w:cs="Sylfaen"/>
          <w:sz w:val="24"/>
          <w:szCs w:val="24"/>
          <w:lang w:val="hy-AM"/>
        </w:rPr>
        <w:t xml:space="preserve"> ծախս, որից</w:t>
      </w:r>
    </w:p>
    <w:p w:rsidR="003E41FB" w:rsidRPr="00A910CF" w:rsidRDefault="003E41FB" w:rsidP="003E41FB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ա.  </w:t>
      </w:r>
      <w:r w:rsidR="00CF12AC" w:rsidRPr="00A910CF">
        <w:rPr>
          <w:rFonts w:ascii="Sylfaen" w:hAnsi="Sylfaen" w:cs="Sylfaen"/>
          <w:sz w:val="24"/>
          <w:szCs w:val="24"/>
          <w:lang w:val="hy-AM"/>
        </w:rPr>
        <w:t>ա</w:t>
      </w:r>
      <w:r w:rsidR="006454D3" w:rsidRPr="00A910CF">
        <w:rPr>
          <w:rFonts w:ascii="Sylfaen" w:hAnsi="Sylfaen" w:cs="Sylfaen"/>
          <w:sz w:val="24"/>
          <w:szCs w:val="24"/>
          <w:lang w:val="hy-AM"/>
        </w:rPr>
        <w:t>ճեցվող ակտիվներ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 հոդվածի ճշտված պլանով նախատեսված ծախսը կազմ</w:t>
      </w:r>
      <w:r w:rsidR="00962303" w:rsidRPr="00962303">
        <w:rPr>
          <w:rFonts w:ascii="Sylfaen" w:hAnsi="Sylfaen" w:cs="Sylfaen"/>
          <w:sz w:val="24"/>
          <w:szCs w:val="24"/>
          <w:lang w:val="hy-AM"/>
        </w:rPr>
        <w:t>ել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է </w:t>
      </w:r>
      <w:r w:rsidR="006454D3" w:rsidRPr="00A910CF">
        <w:rPr>
          <w:rFonts w:ascii="Sylfaen" w:hAnsi="Sylfaen" w:cs="Sylfaen"/>
          <w:sz w:val="24"/>
          <w:szCs w:val="24"/>
          <w:lang w:val="hy-AM"/>
        </w:rPr>
        <w:t>599.2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հազ.դրամ,</w:t>
      </w:r>
    </w:p>
    <w:p w:rsidR="003E41FB" w:rsidRPr="00A910CF" w:rsidRDefault="00CF12AC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>բ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>.    նախագծահետազոտական ծախսեր հոդվածի ծախսային մասի ճշտված պլանով նախատեսվել</w:t>
      </w:r>
      <w:r w:rsidR="00374E7B" w:rsidRPr="00A910C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>է 2</w:t>
      </w:r>
      <w:r w:rsidR="00374E7B" w:rsidRPr="00A910CF">
        <w:rPr>
          <w:rFonts w:ascii="Sylfaen" w:hAnsi="Sylfaen" w:cs="Sylfaen"/>
          <w:sz w:val="24"/>
          <w:szCs w:val="24"/>
          <w:lang w:val="hy-AM"/>
        </w:rPr>
        <w:t>000</w:t>
      </w:r>
      <w:r w:rsidR="003E41FB" w:rsidRPr="00A910CF">
        <w:rPr>
          <w:rFonts w:ascii="Sylfaen" w:hAnsi="Sylfaen" w:cs="Sylfaen"/>
          <w:sz w:val="24"/>
          <w:szCs w:val="24"/>
          <w:lang w:val="hy-AM"/>
        </w:rPr>
        <w:t>.0 հազ. դրամ:</w:t>
      </w:r>
      <w:r w:rsidR="003E41FB" w:rsidRPr="00A910CF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3E41FB" w:rsidRPr="00A910CF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910CF">
        <w:rPr>
          <w:rFonts w:ascii="Sylfaen" w:hAnsi="Sylfaen" w:cs="Sylfaen"/>
          <w:b/>
          <w:sz w:val="24"/>
          <w:szCs w:val="24"/>
          <w:lang w:val="hy-AM"/>
        </w:rPr>
        <w:t>ՊԱՀՈՒՍՏԱՅԻՆ ՖՈՆԴ</w:t>
      </w:r>
    </w:p>
    <w:p w:rsidR="003E41FB" w:rsidRPr="00CE77F2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A910CF">
        <w:rPr>
          <w:rFonts w:ascii="Sylfaen" w:hAnsi="Sylfaen" w:cs="Sylfaen"/>
          <w:sz w:val="24"/>
          <w:szCs w:val="24"/>
          <w:lang w:val="hy-AM"/>
        </w:rPr>
        <w:t xml:space="preserve">           201</w:t>
      </w:r>
      <w:r w:rsidR="00CA45CA" w:rsidRPr="00A910CF">
        <w:rPr>
          <w:rFonts w:ascii="Sylfaen" w:hAnsi="Sylfaen" w:cs="Sylfaen"/>
          <w:sz w:val="24"/>
          <w:szCs w:val="24"/>
          <w:lang w:val="hy-AM"/>
        </w:rPr>
        <w:t>9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թվականի բյուջեի տարեկան </w:t>
      </w:r>
      <w:r w:rsidR="00C75005" w:rsidRPr="00A910CF">
        <w:rPr>
          <w:rFonts w:ascii="Sylfaen" w:hAnsi="Sylfaen" w:cs="Sylfaen"/>
          <w:sz w:val="24"/>
          <w:szCs w:val="24"/>
          <w:lang w:val="hy-AM"/>
        </w:rPr>
        <w:t>ճշտվ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ած պլանով   նախատեսվել է  </w:t>
      </w:r>
      <w:r w:rsidR="00C75005" w:rsidRPr="00A910CF">
        <w:rPr>
          <w:rFonts w:ascii="Sylfaen" w:hAnsi="Sylfaen" w:cs="Sylfaen"/>
          <w:sz w:val="24"/>
          <w:szCs w:val="24"/>
          <w:lang w:val="hy-AM"/>
        </w:rPr>
        <w:t>1698.4</w:t>
      </w:r>
      <w:r w:rsidRPr="00A910CF">
        <w:rPr>
          <w:rFonts w:ascii="Sylfaen" w:hAnsi="Sylfaen" w:cs="Sylfaen"/>
          <w:sz w:val="24"/>
          <w:szCs w:val="24"/>
          <w:lang w:val="hy-AM"/>
        </w:rPr>
        <w:t xml:space="preserve"> հազ. դրամ պահուստային ֆոնդ:</w:t>
      </w:r>
    </w:p>
    <w:p w:rsidR="004C03B0" w:rsidRPr="00CE77F2" w:rsidRDefault="004C03B0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4C03B0" w:rsidRPr="00503AE1" w:rsidRDefault="004C03B0" w:rsidP="004C03B0">
      <w:pPr>
        <w:ind w:left="-540" w:firstLine="540"/>
        <w:rPr>
          <w:rFonts w:ascii="GHEA Grapalat" w:hAnsi="GHEA Grapalat"/>
          <w:b/>
          <w:bCs/>
          <w:i/>
          <w:iCs/>
          <w:lang w:val="hy-AM"/>
        </w:rPr>
      </w:pPr>
      <w:r w:rsidRPr="00503AE1">
        <w:rPr>
          <w:rFonts w:ascii="GHEA Grapalat" w:hAnsi="GHEA Grapalat"/>
          <w:b/>
          <w:bCs/>
          <w:i/>
          <w:iCs/>
          <w:lang w:val="hy-AM"/>
        </w:rPr>
        <w:t>Որոշումը նախապատրաստեց</w:t>
      </w:r>
    </w:p>
    <w:p w:rsidR="004C03B0" w:rsidRPr="00BD7859" w:rsidRDefault="004C03B0" w:rsidP="004C03B0">
      <w:pPr>
        <w:ind w:left="-540" w:firstLine="540"/>
        <w:rPr>
          <w:rFonts w:ascii="GHEA Grapalat" w:hAnsi="GHEA Grapalat"/>
          <w:b/>
          <w:bCs/>
          <w:i/>
          <w:iCs/>
          <w:lang w:val="hy-AM"/>
        </w:rPr>
      </w:pPr>
      <w:r w:rsidRPr="004C03B0">
        <w:rPr>
          <w:rFonts w:ascii="GHEA Grapalat" w:hAnsi="GHEA Grapalat"/>
          <w:b/>
          <w:bCs/>
          <w:i/>
          <w:iCs/>
          <w:lang w:val="hy-AM"/>
        </w:rPr>
        <w:t>ֆ</w:t>
      </w:r>
      <w:r w:rsidRPr="00503AE1">
        <w:rPr>
          <w:rFonts w:ascii="GHEA Grapalat" w:hAnsi="GHEA Grapalat"/>
          <w:b/>
          <w:bCs/>
          <w:i/>
          <w:iCs/>
          <w:lang w:val="hy-AM"/>
        </w:rPr>
        <w:t>ին</w:t>
      </w:r>
      <w:r w:rsidRPr="002F60E3">
        <w:rPr>
          <w:rFonts w:ascii="GHEA Grapalat" w:hAnsi="GHEA Grapalat"/>
          <w:b/>
          <w:bCs/>
          <w:i/>
          <w:iCs/>
          <w:lang w:val="hy-AM"/>
        </w:rPr>
        <w:t>անսա</w:t>
      </w:r>
      <w:r w:rsidRPr="00503AE1">
        <w:rPr>
          <w:rFonts w:ascii="GHEA Grapalat" w:hAnsi="GHEA Grapalat"/>
          <w:b/>
          <w:bCs/>
          <w:i/>
          <w:iCs/>
          <w:lang w:val="hy-AM"/>
        </w:rPr>
        <w:t>տնտ</w:t>
      </w:r>
      <w:r w:rsidRPr="00BD7859">
        <w:rPr>
          <w:rFonts w:ascii="GHEA Grapalat" w:hAnsi="GHEA Grapalat"/>
          <w:b/>
          <w:bCs/>
          <w:i/>
          <w:iCs/>
          <w:lang w:val="hy-AM"/>
        </w:rPr>
        <w:t>եսագիտական</w:t>
      </w:r>
      <w:r w:rsidRPr="00503AE1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Pr="002F60E3">
        <w:rPr>
          <w:rFonts w:ascii="GHEA Grapalat" w:hAnsi="GHEA Grapalat"/>
          <w:b/>
          <w:bCs/>
          <w:i/>
          <w:iCs/>
          <w:lang w:val="hy-AM"/>
        </w:rPr>
        <w:t xml:space="preserve">և գնումների </w:t>
      </w:r>
    </w:p>
    <w:p w:rsidR="004C03B0" w:rsidRPr="00301A08" w:rsidRDefault="004C03B0" w:rsidP="004C03B0">
      <w:pPr>
        <w:ind w:left="-540" w:firstLine="540"/>
        <w:rPr>
          <w:rFonts w:ascii="GHEA Grapalat" w:hAnsi="GHEA Grapalat"/>
          <w:b/>
          <w:bCs/>
          <w:i/>
          <w:iCs/>
          <w:sz w:val="10"/>
          <w:szCs w:val="10"/>
          <w:lang w:val="hy-AM"/>
        </w:rPr>
      </w:pPr>
      <w:r w:rsidRPr="002F60E3">
        <w:rPr>
          <w:rFonts w:ascii="GHEA Grapalat" w:hAnsi="GHEA Grapalat"/>
          <w:b/>
          <w:bCs/>
          <w:i/>
          <w:iCs/>
          <w:lang w:val="hy-AM"/>
        </w:rPr>
        <w:t xml:space="preserve">կազմակերպման </w:t>
      </w:r>
      <w:r w:rsidRPr="00503AE1">
        <w:rPr>
          <w:rFonts w:ascii="GHEA Grapalat" w:hAnsi="GHEA Grapalat"/>
          <w:b/>
          <w:bCs/>
          <w:i/>
          <w:iCs/>
          <w:lang w:val="hy-AM"/>
        </w:rPr>
        <w:t>բաժնի պետ</w:t>
      </w:r>
      <w:r w:rsidRPr="002F60E3">
        <w:rPr>
          <w:rFonts w:ascii="GHEA Grapalat" w:hAnsi="GHEA Grapalat"/>
          <w:b/>
          <w:bCs/>
          <w:i/>
          <w:iCs/>
          <w:lang w:val="hy-AM"/>
        </w:rPr>
        <w:t xml:space="preserve">՝ </w:t>
      </w:r>
      <w:r w:rsidRPr="002F60E3">
        <w:rPr>
          <w:rFonts w:ascii="GHEA Grapalat" w:hAnsi="GHEA Grapalat"/>
          <w:b/>
          <w:i/>
          <w:lang w:val="hy-AM"/>
        </w:rPr>
        <w:t>Ս. Շահնազարյան</w:t>
      </w:r>
      <w:r w:rsidRPr="00301A08">
        <w:rPr>
          <w:rFonts w:ascii="GHEA Grapalat" w:hAnsi="GHEA Grapalat"/>
          <w:b/>
          <w:bCs/>
          <w:lang w:val="hy-AM"/>
        </w:rPr>
        <w:t xml:space="preserve">                        </w:t>
      </w:r>
      <w:r w:rsidRPr="00301A08">
        <w:rPr>
          <w:rFonts w:ascii="GHEA Grapalat" w:hAnsi="GHEA Grapalat"/>
          <w:b/>
          <w:bCs/>
          <w:sz w:val="10"/>
          <w:szCs w:val="10"/>
          <w:lang w:val="hy-AM"/>
        </w:rPr>
        <w:t xml:space="preserve">   </w:t>
      </w:r>
    </w:p>
    <w:sectPr w:rsidR="004C03B0" w:rsidRPr="00301A08" w:rsidSect="004C03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1FB"/>
    <w:rsid w:val="00005217"/>
    <w:rsid w:val="0001442D"/>
    <w:rsid w:val="00020F12"/>
    <w:rsid w:val="00024EB5"/>
    <w:rsid w:val="000258BB"/>
    <w:rsid w:val="000630A3"/>
    <w:rsid w:val="0008638D"/>
    <w:rsid w:val="00091C24"/>
    <w:rsid w:val="00093EC6"/>
    <w:rsid w:val="000B5C37"/>
    <w:rsid w:val="000D42E8"/>
    <w:rsid w:val="000D4F6F"/>
    <w:rsid w:val="000F2F6E"/>
    <w:rsid w:val="00114583"/>
    <w:rsid w:val="00154821"/>
    <w:rsid w:val="00186625"/>
    <w:rsid w:val="001A63F2"/>
    <w:rsid w:val="001D3D6F"/>
    <w:rsid w:val="001F5676"/>
    <w:rsid w:val="002041F8"/>
    <w:rsid w:val="00215626"/>
    <w:rsid w:val="00227A2D"/>
    <w:rsid w:val="00231065"/>
    <w:rsid w:val="00277ABE"/>
    <w:rsid w:val="00277CD0"/>
    <w:rsid w:val="0028762C"/>
    <w:rsid w:val="002D56D6"/>
    <w:rsid w:val="00314EB8"/>
    <w:rsid w:val="00326096"/>
    <w:rsid w:val="0034235E"/>
    <w:rsid w:val="00347088"/>
    <w:rsid w:val="00356023"/>
    <w:rsid w:val="00373A35"/>
    <w:rsid w:val="00374E7B"/>
    <w:rsid w:val="00392F9D"/>
    <w:rsid w:val="003974FF"/>
    <w:rsid w:val="003C61D3"/>
    <w:rsid w:val="003E41FB"/>
    <w:rsid w:val="0041277B"/>
    <w:rsid w:val="004477AA"/>
    <w:rsid w:val="004503F4"/>
    <w:rsid w:val="00460A22"/>
    <w:rsid w:val="00487909"/>
    <w:rsid w:val="004915C7"/>
    <w:rsid w:val="00493609"/>
    <w:rsid w:val="004A4998"/>
    <w:rsid w:val="004C03B0"/>
    <w:rsid w:val="005058FD"/>
    <w:rsid w:val="00512215"/>
    <w:rsid w:val="00527D4D"/>
    <w:rsid w:val="00540778"/>
    <w:rsid w:val="005607C4"/>
    <w:rsid w:val="005C3E80"/>
    <w:rsid w:val="005C5DE1"/>
    <w:rsid w:val="005D7FD5"/>
    <w:rsid w:val="00601BAC"/>
    <w:rsid w:val="00611496"/>
    <w:rsid w:val="00643B2E"/>
    <w:rsid w:val="006454D3"/>
    <w:rsid w:val="006540F5"/>
    <w:rsid w:val="00682F84"/>
    <w:rsid w:val="006918E8"/>
    <w:rsid w:val="006A6ACE"/>
    <w:rsid w:val="006A6ADB"/>
    <w:rsid w:val="006C0CFB"/>
    <w:rsid w:val="006C571B"/>
    <w:rsid w:val="006E41AC"/>
    <w:rsid w:val="006E6245"/>
    <w:rsid w:val="006E74BD"/>
    <w:rsid w:val="007031C2"/>
    <w:rsid w:val="0072016D"/>
    <w:rsid w:val="007205B2"/>
    <w:rsid w:val="00721C8F"/>
    <w:rsid w:val="0078208D"/>
    <w:rsid w:val="007B22C8"/>
    <w:rsid w:val="007B4657"/>
    <w:rsid w:val="007B4A4A"/>
    <w:rsid w:val="007F04C1"/>
    <w:rsid w:val="00802968"/>
    <w:rsid w:val="008142EC"/>
    <w:rsid w:val="0082429F"/>
    <w:rsid w:val="00845BBA"/>
    <w:rsid w:val="00846804"/>
    <w:rsid w:val="008568EC"/>
    <w:rsid w:val="00885E6A"/>
    <w:rsid w:val="0089074D"/>
    <w:rsid w:val="008B2FE9"/>
    <w:rsid w:val="008C3249"/>
    <w:rsid w:val="008D56C1"/>
    <w:rsid w:val="00916556"/>
    <w:rsid w:val="009202C7"/>
    <w:rsid w:val="0093521B"/>
    <w:rsid w:val="00954384"/>
    <w:rsid w:val="00962303"/>
    <w:rsid w:val="009707B3"/>
    <w:rsid w:val="00970E62"/>
    <w:rsid w:val="009B6B56"/>
    <w:rsid w:val="009C79AB"/>
    <w:rsid w:val="009D114E"/>
    <w:rsid w:val="009E33C7"/>
    <w:rsid w:val="009E3B81"/>
    <w:rsid w:val="00A03AB8"/>
    <w:rsid w:val="00A910CF"/>
    <w:rsid w:val="00A96173"/>
    <w:rsid w:val="00AB40B3"/>
    <w:rsid w:val="00AB69A9"/>
    <w:rsid w:val="00AD4FE0"/>
    <w:rsid w:val="00AE7846"/>
    <w:rsid w:val="00AF6897"/>
    <w:rsid w:val="00B14A35"/>
    <w:rsid w:val="00B24F66"/>
    <w:rsid w:val="00B428A1"/>
    <w:rsid w:val="00B51841"/>
    <w:rsid w:val="00B91400"/>
    <w:rsid w:val="00B931DE"/>
    <w:rsid w:val="00BA68B5"/>
    <w:rsid w:val="00BF4D51"/>
    <w:rsid w:val="00C129C8"/>
    <w:rsid w:val="00C75005"/>
    <w:rsid w:val="00CA45CA"/>
    <w:rsid w:val="00CB78F6"/>
    <w:rsid w:val="00CE20C1"/>
    <w:rsid w:val="00CE77F2"/>
    <w:rsid w:val="00CF12AC"/>
    <w:rsid w:val="00CF6B22"/>
    <w:rsid w:val="00D17C88"/>
    <w:rsid w:val="00D249FE"/>
    <w:rsid w:val="00D42DF5"/>
    <w:rsid w:val="00DB05A5"/>
    <w:rsid w:val="00DE44E4"/>
    <w:rsid w:val="00DF31AA"/>
    <w:rsid w:val="00E82462"/>
    <w:rsid w:val="00EA0A3E"/>
    <w:rsid w:val="00EA2040"/>
    <w:rsid w:val="00EB7654"/>
    <w:rsid w:val="00EC2776"/>
    <w:rsid w:val="00EC4DE2"/>
    <w:rsid w:val="00ED396C"/>
    <w:rsid w:val="00F302E7"/>
    <w:rsid w:val="00F531B7"/>
    <w:rsid w:val="00F6085E"/>
    <w:rsid w:val="00F82177"/>
    <w:rsid w:val="00FB5C12"/>
    <w:rsid w:val="00FC01E2"/>
    <w:rsid w:val="00FC0429"/>
    <w:rsid w:val="00FC7465"/>
    <w:rsid w:val="00FD2363"/>
    <w:rsid w:val="00FD2482"/>
    <w:rsid w:val="00FD487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158</cp:revision>
  <dcterms:created xsi:type="dcterms:W3CDTF">2019-04-01T09:08:00Z</dcterms:created>
  <dcterms:modified xsi:type="dcterms:W3CDTF">2019-04-05T11:33:00Z</dcterms:modified>
</cp:coreProperties>
</file>