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6" w:rsidRPr="00F233F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F233F7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CB4408" w:rsidRPr="00F233F7" w:rsidRDefault="00BD016F" w:rsidP="00BD016F">
      <w:pPr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F233F7">
        <w:rPr>
          <w:rStyle w:val="a8"/>
          <w:rFonts w:ascii="GHEA Grapalat" w:hAnsi="GHEA Grapalat"/>
          <w:color w:val="000000"/>
          <w:lang w:val="hy-AM"/>
        </w:rPr>
        <w:t>«</w:t>
      </w:r>
      <w:r w:rsidR="006B170B" w:rsidRPr="00F233F7">
        <w:rPr>
          <w:rStyle w:val="a8"/>
          <w:rFonts w:ascii="GHEA Grapalat" w:hAnsi="GHEA Grapalat"/>
          <w:color w:val="000000"/>
          <w:lang w:val="hy-AM"/>
        </w:rPr>
        <w:t>ՉԱՐԵՆՑԱՎ</w:t>
      </w:r>
      <w:r w:rsidRPr="00F233F7">
        <w:rPr>
          <w:rStyle w:val="a8"/>
          <w:rFonts w:ascii="GHEA Grapalat" w:hAnsi="GHEA Grapalat" w:cs="Times New Roman"/>
          <w:color w:val="000000"/>
          <w:lang w:val="hy-AM"/>
        </w:rPr>
        <w:t>ԱՆԻ</w:t>
      </w:r>
      <w:r w:rsidRPr="00F233F7">
        <w:rPr>
          <w:rStyle w:val="a8"/>
          <w:rFonts w:ascii="GHEA Grapalat" w:hAnsi="GHEA Grapalat"/>
          <w:color w:val="000000"/>
          <w:lang w:val="hy-AM"/>
        </w:rPr>
        <w:t xml:space="preserve"> ՀԱՄԱՅՆՔԱՊԵՏԱՐԱՆԻ ԱՇԽԱՏԱԿԱԶՄԻ ՀԱՄԱՅՆՔԱՅԻՆ ԾԱՌԱՅՈՒԹՅԱՆ ՊԱՇՏՈՆՆԵՐԻ ԱՆՎԱՆԱՑԱՆԿՈՒՄ ՓՈՓՈԽՈՒԹՅՈՒՆՆԵՐ ԵՎ ԼՐԱՑՈՒՄՆԵՐ ԿԱՏԱՐԵԼՈՒ ՀԱՄԱՐ ՀԱՅԱՍՏԱՆԻ ՀԱՆՐԱՊԵՏՈՒԹՅԱՆ ՏԱՐԱԾՔԱՅԻՆ ԿԱՌԱՎԱՐՄԱՆ ԵՎ ԵՆԹԱԿԱՌՈՒՑՎԱԾՔՆԵՐԻ ՆԱԽԱՐԱՐՈՒԹՅՈՒՆ ԴԻՄԵԼՈՒ ՄԱՍԻՆ» </w:t>
      </w:r>
      <w:r w:rsidRPr="00F233F7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C439E9" w:rsidRPr="00F233F7" w:rsidRDefault="00C439E9" w:rsidP="00F640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720" w:right="-284" w:firstLine="0"/>
        <w:jc w:val="both"/>
        <w:rPr>
          <w:rFonts w:ascii="GHEA Grapalat" w:hAnsi="GHEA Grapalat" w:cs="Sylfaen"/>
          <w:b/>
          <w:u w:val="single"/>
          <w:lang w:val="en-US"/>
        </w:rPr>
      </w:pPr>
      <w:r w:rsidRPr="00F233F7">
        <w:rPr>
          <w:rFonts w:ascii="GHEA Grapalat" w:hAnsi="GHEA Grapalat" w:cs="Sylfaen"/>
          <w:b/>
          <w:u w:val="single"/>
          <w:lang w:val="hy-AM"/>
        </w:rPr>
        <w:t>Նախագծի</w:t>
      </w:r>
      <w:r w:rsidR="00DA2F07" w:rsidRPr="00F233F7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F233F7">
        <w:rPr>
          <w:rFonts w:ascii="GHEA Grapalat" w:hAnsi="GHEA Grapalat" w:cs="Sylfaen"/>
          <w:b/>
          <w:u w:val="single"/>
          <w:lang w:val="hy-AM"/>
        </w:rPr>
        <w:t>ընդունման</w:t>
      </w:r>
      <w:r w:rsidR="00DA2F07" w:rsidRPr="00F233F7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F233F7">
        <w:rPr>
          <w:rFonts w:ascii="GHEA Grapalat" w:hAnsi="GHEA Grapalat" w:cs="Sylfaen"/>
          <w:b/>
          <w:u w:val="single"/>
          <w:lang w:val="hy-AM"/>
        </w:rPr>
        <w:t>անհրաժեշտությունը.</w:t>
      </w:r>
    </w:p>
    <w:p w:rsidR="005F6EC1" w:rsidRPr="00F233F7" w:rsidRDefault="005F6EC1" w:rsidP="005F6EC1">
      <w:pPr>
        <w:pStyle w:val="a3"/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b/>
          <w:u w:val="single"/>
          <w:lang w:val="en-US"/>
        </w:rPr>
      </w:pPr>
    </w:p>
    <w:p w:rsidR="00C45202" w:rsidRPr="00F233F7" w:rsidRDefault="009413F1" w:rsidP="005F6EC1">
      <w:pPr>
        <w:pStyle w:val="a3"/>
        <w:autoSpaceDE w:val="0"/>
        <w:autoSpaceDN w:val="0"/>
        <w:adjustRightInd w:val="0"/>
        <w:spacing w:after="0"/>
        <w:ind w:left="-720" w:right="-284" w:firstLine="46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233F7">
        <w:rPr>
          <w:rFonts w:ascii="GHEA Grapalat" w:hAnsi="GHEA Grapalat" w:cs="Sylfaen"/>
          <w:color w:val="000000" w:themeColor="text1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</w:p>
    <w:p w:rsidR="000E60C9" w:rsidRPr="00F233F7" w:rsidRDefault="00C45202" w:rsidP="005F6EC1">
      <w:pPr>
        <w:pStyle w:val="a3"/>
        <w:autoSpaceDE w:val="0"/>
        <w:autoSpaceDN w:val="0"/>
        <w:adjustRightInd w:val="0"/>
        <w:spacing w:after="0"/>
        <w:ind w:left="-720" w:right="-284" w:firstLine="46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233F7">
        <w:rPr>
          <w:rFonts w:ascii="GHEA Grapalat" w:hAnsi="GHEA Grapalat" w:cs="Sylfaen"/>
          <w:color w:val="000000" w:themeColor="text1"/>
          <w:lang w:val="hy-AM"/>
        </w:rPr>
        <w:t>Նախագծի մշակման համար հիմք են</w:t>
      </w:r>
      <w:r w:rsidR="00A55DEF" w:rsidRPr="00F233F7">
        <w:rPr>
          <w:rFonts w:ascii="GHEA Grapalat" w:hAnsi="GHEA Grapalat" w:cs="Sylfaen"/>
          <w:color w:val="000000" w:themeColor="text1"/>
          <w:lang w:val="hy-AM"/>
        </w:rPr>
        <w:t xml:space="preserve"> հանդիսացել Չարենցավան</w:t>
      </w:r>
      <w:r w:rsidR="00123EAD" w:rsidRPr="00F233F7">
        <w:rPr>
          <w:rFonts w:ascii="GHEA Grapalat" w:hAnsi="GHEA Grapalat" w:cs="Sylfaen"/>
          <w:color w:val="000000" w:themeColor="text1"/>
          <w:lang w:val="hy-AM"/>
        </w:rPr>
        <w:t xml:space="preserve"> համայնքի</w:t>
      </w:r>
      <w:r w:rsidR="00A55DEF" w:rsidRPr="00F233F7">
        <w:rPr>
          <w:rFonts w:ascii="GHEA Grapalat" w:hAnsi="GHEA Grapalat" w:cs="Sylfaen"/>
          <w:color w:val="000000" w:themeColor="text1"/>
          <w:lang w:val="hy-AM"/>
        </w:rPr>
        <w:t xml:space="preserve"> 2017 թ-ի խոշորացումից հետո համայնքապետարանի գործառույթների և հատկապես համամասնական ընտրակարգով ընտրված ավագանու պարագայում  վերջին</w:t>
      </w:r>
      <w:r w:rsidRPr="00F233F7">
        <w:rPr>
          <w:rFonts w:ascii="GHEA Grapalat" w:hAnsi="GHEA Grapalat" w:cs="Sylfaen"/>
          <w:color w:val="000000" w:themeColor="text1"/>
          <w:lang w:val="hy-AM"/>
        </w:rPr>
        <w:t xml:space="preserve"> ամիսների աշխատանքների ուսումն</w:t>
      </w:r>
      <w:r w:rsidR="00A55DEF" w:rsidRPr="00F233F7">
        <w:rPr>
          <w:rFonts w:ascii="GHEA Grapalat" w:hAnsi="GHEA Grapalat" w:cs="Sylfaen"/>
          <w:color w:val="000000" w:themeColor="text1"/>
          <w:lang w:val="hy-AM"/>
        </w:rPr>
        <w:t>ասիրությունն ու վերլուծությունը</w:t>
      </w:r>
      <w:r w:rsidR="00123EAD" w:rsidRPr="00F233F7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:rsidR="007F4094" w:rsidRPr="00F233F7" w:rsidRDefault="00A55DEF" w:rsidP="005F6EC1">
      <w:pPr>
        <w:pStyle w:val="a3"/>
        <w:autoSpaceDE w:val="0"/>
        <w:autoSpaceDN w:val="0"/>
        <w:adjustRightInd w:val="0"/>
        <w:spacing w:after="0"/>
        <w:ind w:left="-720" w:right="-284" w:firstLine="46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233F7">
        <w:rPr>
          <w:rFonts w:ascii="GHEA Grapalat" w:hAnsi="GHEA Grapalat" w:cs="Sylfaen"/>
          <w:color w:val="000000" w:themeColor="text1"/>
          <w:lang w:val="hy-AM"/>
        </w:rPr>
        <w:t>Չարենցավ</w:t>
      </w:r>
      <w:r w:rsidR="009413F1" w:rsidRPr="00F233F7">
        <w:rPr>
          <w:rFonts w:ascii="GHEA Grapalat" w:hAnsi="GHEA Grapalat" w:cs="Sylfaen"/>
          <w:color w:val="000000" w:themeColor="text1"/>
          <w:lang w:val="hy-AM"/>
        </w:rPr>
        <w:t xml:space="preserve">անի համայնքապետարանի աշխատակազմի </w:t>
      </w:r>
      <w:r w:rsidR="005E2E90" w:rsidRPr="00F233F7">
        <w:rPr>
          <w:rFonts w:ascii="GHEA Grapalat" w:hAnsi="GHEA Grapalat" w:cs="Sylfaen"/>
          <w:color w:val="000000" w:themeColor="text1"/>
          <w:lang w:val="hy-AM"/>
        </w:rPr>
        <w:t xml:space="preserve">(այսուհետ՝ Աշխատակազմ) կառուցվածքը, </w:t>
      </w:r>
      <w:r w:rsidR="009413F1" w:rsidRPr="00F233F7">
        <w:rPr>
          <w:rFonts w:ascii="GHEA Grapalat" w:hAnsi="GHEA Grapalat" w:cs="Sylfaen"/>
          <w:color w:val="000000" w:themeColor="text1"/>
          <w:lang w:val="hy-AM"/>
        </w:rPr>
        <w:t xml:space="preserve">աշխատողների քանակը, հաստիքացուցակը և պաշտոնային դրույքաչափերը հաստատվել են </w:t>
      </w:r>
      <w:r w:rsidRPr="00F233F7">
        <w:rPr>
          <w:rFonts w:ascii="GHEA Grapalat" w:hAnsi="GHEA Grapalat" w:cs="Sylfaen"/>
          <w:color w:val="000000" w:themeColor="text1"/>
          <w:lang w:val="hy-AM"/>
        </w:rPr>
        <w:t>անցյալ</w:t>
      </w:r>
      <w:r w:rsidR="005E2E90" w:rsidRPr="00F233F7">
        <w:rPr>
          <w:rFonts w:ascii="GHEA Grapalat" w:hAnsi="GHEA Grapalat" w:cs="Sylfaen"/>
          <w:color w:val="000000" w:themeColor="text1"/>
          <w:lang w:val="hy-AM"/>
        </w:rPr>
        <w:t xml:space="preserve"> տարվա </w:t>
      </w:r>
      <w:r w:rsidRPr="00F233F7">
        <w:rPr>
          <w:rFonts w:ascii="GHEA Grapalat" w:hAnsi="GHEA Grapalat" w:cs="Sylfaen"/>
          <w:color w:val="000000" w:themeColor="text1"/>
          <w:lang w:val="hy-AM"/>
        </w:rPr>
        <w:t>դեկտեմբե</w:t>
      </w:r>
      <w:r w:rsidR="005E2E90" w:rsidRPr="00F233F7">
        <w:rPr>
          <w:rFonts w:ascii="GHEA Grapalat" w:hAnsi="GHEA Grapalat" w:cs="Sylfaen"/>
          <w:color w:val="000000" w:themeColor="text1"/>
          <w:lang w:val="hy-AM"/>
        </w:rPr>
        <w:t xml:space="preserve">րին։ Հարկ է նշել Աշխատակազմի կառուցվածքային ստորաբաժանումների կողմից կատարած աշխատանքների որակական և քանակական ուսումնասիրությունը ցույց </w:t>
      </w:r>
      <w:r w:rsidR="007F4094" w:rsidRPr="00F233F7">
        <w:rPr>
          <w:rFonts w:ascii="GHEA Grapalat" w:hAnsi="GHEA Grapalat" w:cs="Sylfaen"/>
          <w:color w:val="000000" w:themeColor="text1"/>
          <w:lang w:val="hy-AM"/>
        </w:rPr>
        <w:t>է տվել</w:t>
      </w:r>
      <w:r w:rsidR="005E2E90" w:rsidRPr="00F233F7">
        <w:rPr>
          <w:rFonts w:ascii="GHEA Grapalat" w:hAnsi="GHEA Grapalat" w:cs="Sylfaen"/>
          <w:color w:val="000000" w:themeColor="text1"/>
          <w:lang w:val="hy-AM"/>
        </w:rPr>
        <w:t>, որ</w:t>
      </w:r>
      <w:r w:rsidR="0092428B" w:rsidRPr="00F233F7">
        <w:rPr>
          <w:rFonts w:ascii="GHEA Grapalat" w:hAnsi="GHEA Grapalat" w:cs="Sylfaen"/>
          <w:color w:val="000000" w:themeColor="text1"/>
          <w:lang w:val="hy-AM"/>
        </w:rPr>
        <w:t xml:space="preserve"> կառուցվածքային առանձին ստորաբաժանումներ կարիք ունեն համալրման,</w:t>
      </w:r>
      <w:r w:rsidR="00206D7D" w:rsidRPr="00F233F7">
        <w:rPr>
          <w:rFonts w:ascii="GHEA Grapalat" w:hAnsi="GHEA Grapalat" w:cs="Sylfaen"/>
          <w:color w:val="000000" w:themeColor="text1"/>
          <w:lang w:val="hy-AM"/>
        </w:rPr>
        <w:t xml:space="preserve"> մասնավորապես`</w:t>
      </w:r>
    </w:p>
    <w:p w:rsidR="00206D7D" w:rsidRPr="00F233F7" w:rsidRDefault="005F6EC1" w:rsidP="00206D7D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GHEA Grapalat" w:eastAsia="Times New Roman" w:hAnsi="GHEA Grapalat" w:cs="Sylfaen"/>
          <w:b/>
          <w:color w:val="333333"/>
          <w:lang w:val="hy-AM" w:eastAsia="ru-RU"/>
        </w:rPr>
      </w:pPr>
      <w:r w:rsidRPr="00F233F7">
        <w:rPr>
          <w:rFonts w:ascii="GHEA Grapalat" w:hAnsi="GHEA Grapalat"/>
          <w:lang w:val="hy-AM"/>
        </w:rPr>
        <w:t xml:space="preserve"> </w:t>
      </w:r>
      <w:r w:rsidR="0069294C" w:rsidRPr="00F233F7">
        <w:rPr>
          <w:rFonts w:ascii="GHEA Grapalat" w:hAnsi="GHEA Grapalat"/>
          <w:lang w:val="hy-AM"/>
        </w:rPr>
        <w:t>1</w:t>
      </w:r>
      <w:r w:rsidR="00206D7D" w:rsidRPr="00F233F7">
        <w:rPr>
          <w:rFonts w:ascii="GHEA Grapalat" w:hAnsi="GHEA Grapalat"/>
          <w:lang w:val="hy-AM"/>
        </w:rPr>
        <w:t>.</w:t>
      </w:r>
      <w:r w:rsidR="00051C76" w:rsidRPr="00F233F7">
        <w:rPr>
          <w:rFonts w:ascii="GHEA Grapalat" w:eastAsia="Times New Roman" w:hAnsi="GHEA Grapalat" w:cs="Sylfaen"/>
          <w:lang w:val="hy-AM" w:eastAsia="ru-RU"/>
        </w:rPr>
        <w:t></w:t>
      </w:r>
      <w:r w:rsidR="00206D7D" w:rsidRPr="00F233F7">
        <w:rPr>
          <w:rFonts w:ascii="GHEA Grapalat" w:eastAsia="Times New Roman" w:hAnsi="GHEA Grapalat" w:cs="Sylfaen"/>
          <w:lang w:val="hy-AM" w:eastAsia="ru-RU"/>
        </w:rPr>
        <w:t xml:space="preserve">Հանրային ծառայության մասին ՀՀ օրենքի 46-րդ </w:t>
      </w:r>
      <w:r w:rsidR="00541B1F" w:rsidRPr="00F233F7">
        <w:rPr>
          <w:rFonts w:ascii="GHEA Grapalat" w:eastAsia="Times New Roman" w:hAnsi="GHEA Grapalat" w:cs="Sylfaen"/>
          <w:lang w:val="hy-AM" w:eastAsia="ru-RU"/>
        </w:rPr>
        <w:t xml:space="preserve">և 46.1-րդ </w:t>
      </w:r>
      <w:r w:rsidR="00206D7D" w:rsidRPr="00F233F7">
        <w:rPr>
          <w:rFonts w:ascii="GHEA Grapalat" w:eastAsia="Times New Roman" w:hAnsi="GHEA Grapalat" w:cs="Sylfaen"/>
          <w:lang w:val="hy-AM" w:eastAsia="ru-RU"/>
        </w:rPr>
        <w:t>հոդված</w:t>
      </w:r>
      <w:r w:rsidR="00541B1F" w:rsidRPr="00F233F7">
        <w:rPr>
          <w:rFonts w:ascii="GHEA Grapalat" w:eastAsia="Times New Roman" w:hAnsi="GHEA Grapalat" w:cs="Sylfaen"/>
          <w:lang w:val="hy-AM" w:eastAsia="ru-RU"/>
        </w:rPr>
        <w:t>ներ</w:t>
      </w:r>
      <w:r w:rsidR="00206D7D" w:rsidRPr="00F233F7">
        <w:rPr>
          <w:rFonts w:ascii="GHEA Grapalat" w:eastAsia="Times New Roman" w:hAnsi="GHEA Grapalat" w:cs="Sylfaen"/>
          <w:lang w:val="hy-AM" w:eastAsia="ru-RU"/>
        </w:rPr>
        <w:t xml:space="preserve">ի համաձայն`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տեղական ինքնակառավարման մարմինների անձնակազմի կառավարման ստորաբաժանումներում նախատեսվում է բարեվարքության հարցերով կազմակերպչի համայնքային ծառայության պաշտոն</w:t>
      </w:r>
      <w:r w:rsidR="00541B1F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, ինչպես նաև հակակոռուպցիոն ծրագրերի պատասխանատուի փոխարինողի առնվազն մեկ անձ, որը համատեղվում է այդ անձանց այլ գործառույթների հետ։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Գործող հաստիքացուցակում աշխատակազմի առաջատար մասնագետն իր իրավասության սահմաններում` պաշտոնի անձնագրով նախատեսված, վարում է </w:t>
      </w:r>
      <w:r w:rsidR="00206D7D" w:rsidRPr="00F233F7">
        <w:rPr>
          <w:rFonts w:ascii="GHEA Grapalat" w:eastAsia="Times New Roman" w:hAnsi="GHEA Grapalat" w:cs="Sylfaen"/>
          <w:lang w:val="hy-AM" w:eastAsia="ru-RU"/>
        </w:rPr>
        <w:t>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Համայնքային ծառայության մասին</w:t>
      </w:r>
      <w:r w:rsidR="00206D7D" w:rsidRPr="00F233F7">
        <w:rPr>
          <w:rFonts w:ascii="GHEA Grapalat" w:hAnsi="GHEA Grapalat"/>
          <w:b/>
          <w:color w:val="000000" w:themeColor="text1"/>
          <w:lang w:val="hy-AM"/>
        </w:rPr>
        <w:t>»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ՀՀ օրենքով սահմանված գրանցամատյանները, ինչպես նաև աշխատակազմի անձնական գործերը,  ապահովում է համայնքային ոչ առևտրային կազմակերպությունների և համայնքային ծառայության մրցութային, ատեստավորման հանձնաժողովների </w:t>
      </w:r>
      <w:r w:rsidR="004E6DD9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փաստաթղթային գործունեությունը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։ Ելնելով նշվածից նպատակահարամար ենք գտնում վերոնշյալ պարտականությունները ևս դնել աշխատակազմի այս առաջատար մասնագետի վրա։ Առաջարկում ենք առաջատար մասնագետի /պաշտոնի անձնագրի ծածկագիր</w:t>
      </w:r>
      <w:r w:rsidR="00BA6BA8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="007966C8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3.1-22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/ հաստիքը կրճատել և </w:t>
      </w:r>
      <w:r w:rsidR="00206D7D" w:rsidRPr="00F233F7">
        <w:rPr>
          <w:rFonts w:ascii="GHEA Grapalat" w:hAnsi="GHEA Grapalat"/>
          <w:lang w:val="hy-AM"/>
        </w:rPr>
        <w:t>ավելացնել</w:t>
      </w:r>
      <w:r w:rsidR="007966C8" w:rsidRPr="00F233F7">
        <w:rPr>
          <w:rFonts w:ascii="GHEA Grapalat" w:hAnsi="GHEA Grapalat"/>
          <w:lang w:val="hy-AM"/>
        </w:rPr>
        <w:t xml:space="preserve">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գլխավոր մասնագետ-բարեվարքության հարցերով կազմակերպիչ հաստիքը` աշխատանքի պատասխանատվությամբ և կարևորությամբ պայմանավորված</w:t>
      </w:r>
      <w:r w:rsidR="00206D7D" w:rsidRPr="00F233F7">
        <w:rPr>
          <w:rFonts w:ascii="GHEA Grapalat" w:eastAsia="Times New Roman" w:hAnsi="GHEA Grapalat" w:cs="Sylfaen"/>
          <w:b/>
          <w:color w:val="333333"/>
          <w:lang w:val="hy-AM" w:eastAsia="ru-RU"/>
        </w:rPr>
        <w:t>։</w:t>
      </w:r>
    </w:p>
    <w:p w:rsidR="00861550" w:rsidRPr="00F233F7" w:rsidRDefault="00861550" w:rsidP="00861550">
      <w:pPr>
        <w:spacing w:line="240" w:lineRule="auto"/>
        <w:ind w:left="-709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2. 40000 բնակչությամբ խոշորացված համայնքի համար աշխատակազմում ներկայումս առկա է միայն մեկ իրավաբան, այն էլ համայնքային ծառայության առաջատար մասնագետի հաստիք, որը բնականաբար չի կարող ամբողջ ծավալով իրականացնել իր գործառույթները։ Բացի այդ հարկավոր է հաշվի առնել նաև այն հանգամանքը, որ Չարենցավանի համայնքապետարանի աշխատակազմի առաջատար մասնագետ-իրավաբանը  դատական և այլ պետական մարմիններում հանդես է գալիս, որպես ներկայացուցիչ, իսկ համաձայն Հայաստանի Հանրապետության Կոտայքի մարզի Չարենցավանի համայնքապետարանի աշխատակազմի առաջատար մասնագետ-իրավաբանի համայնքային ծառայության պաշտոնի անձնագրի վերջինս աշխատակազմից դուրս որպես ներկայացուցիչ հանդես գալու որևէ լիազորություններ չունի։ Ուստի առաջարկվում է աշխատակազմում ավելացնել գլխավոր մասնագետ-իրավաբանի հաստիքը։ </w:t>
      </w:r>
    </w:p>
    <w:p w:rsidR="00206D7D" w:rsidRPr="00F233F7" w:rsidRDefault="0069294C" w:rsidP="007966C8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lastRenderedPageBreak/>
        <w:t>3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.Համաձայն </w:t>
      </w:r>
      <w:r w:rsidR="00206D7D" w:rsidRPr="00F233F7">
        <w:rPr>
          <w:rFonts w:ascii="GHEA Grapalat" w:hAnsi="GHEA Grapalat"/>
          <w:b/>
          <w:lang w:val="hy-AM"/>
        </w:rPr>
        <w:t>«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Տեղական ինքնակառավարման մասին</w:t>
      </w:r>
      <w:r w:rsidR="00206D7D" w:rsidRPr="00F233F7">
        <w:rPr>
          <w:rFonts w:ascii="GHEA Grapalat" w:hAnsi="GHEA Grapalat"/>
          <w:b/>
          <w:lang w:val="hy-AM"/>
        </w:rPr>
        <w:t>»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օրենքի 48-րդ հոդվածի 1-ին մասի 3-րդ կետի սոցիալական պաշտպանության բնագավառում համայնքի ղեկավարի լիազորությունների իրականացման համար 5000-ից ավելի բնակիչ ունեցող համայնքի աշխատակազմում ստեղծվում է համայնքի սոցիալական աշխատողի հաստիք։ Չարենցավանի համայնքապետարանի աշխատակազմի կրթության, մշակույթի, սպորտի, երիտասարդության և սոցիալական աջակցության բաժնում առկա է գլխավոր մասնագետի հաստիք, որի վրա պաշտոնի անձնագրով դրված է սոցիալական աշխատողի պարտականությունները, սակայն հաշվի առնելով Չարենցավան խոշորացված համայնքի բնակավայրերի քանակը /1 քաղաք և 5 գյուղ/ և բնակչության թվաքանակը /շուրջ 40000 բնակիչ/ մեկ սոցիալական աշխատողը ֆիզիկապես ի վիճակի չէ լիարժեք իրականացնելու ստանձնած պարտավորությունները։</w:t>
      </w:r>
    </w:p>
    <w:p w:rsidR="00206D7D" w:rsidRPr="00F233F7" w:rsidRDefault="00206D7D" w:rsidP="007966C8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Ուստի նպատակահարամար է համայնքային ծառայության պաշտոնների անվանացանկում` աշխատակազմի կրթության, մշակույթի, սպորտի, երիտասարդության և սոցիալական աջակցության բաժնում ավելացնել «Սոցիալական աջակցության մասին» օրենքի 38-40-րդ հոդվածներով  նախատեսված` սոցիալական աշխատանքի ևս մեկ մասնագետի` համայնքային ծառայության առաջատար մասնագետ, սոցիալական սատարողի  հաստիք։</w:t>
      </w:r>
    </w:p>
    <w:p w:rsidR="00206D7D" w:rsidRPr="00F233F7" w:rsidRDefault="0069294C" w:rsidP="007966C8">
      <w:pPr>
        <w:spacing w:before="24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hAnsi="GHEA Grapalat"/>
          <w:lang w:val="hy-AM"/>
        </w:rPr>
        <w:t>4</w:t>
      </w:r>
      <w:r w:rsidR="00206D7D" w:rsidRPr="00F233F7">
        <w:rPr>
          <w:rFonts w:ascii="GHEA Grapalat" w:hAnsi="GHEA Grapalat"/>
          <w:lang w:val="hy-AM"/>
        </w:rPr>
        <w:t xml:space="preserve">.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Աշխա</w:t>
      </w:r>
      <w:r w:rsidR="009B3E8F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տակազմի 7 կառուցվածքային ստորաբաժանումներից մեկը հանդիսացող 6 հոգանոց Հասարակայնության հետ կապերի բաժինը բաղկացած է բաժնի պետից, 3 առաջատար մասնագետներից և 2 առաջին կարգի մասնագետից: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Հաշվի առնելով այն հանգամանքը, որ համայնքապետարանում ժամանակակից տեղեկատվական տեխնոլոգիաների զարգացմանը զուգահեռ ավելանում է սոցիալական ամենատարբեր կայքերում և տեղեկատվական հարթակներում աշխատելու անհրաժեշտությունը, ինչպես նաև այն,  որ պետական և տեղական ինքնակառավարման մարմինների պաշտոնական կայքերին պարբերաբար  ներկայացվող մատչելիության պահանջներն ընդլայնվում են՝ կարևոր է բաժնում որոշ աշխատանքների իրականացման պատասխանատվությունը դնել գլխավոր մասնագետի վրա</w:t>
      </w:r>
      <w:r w:rsidR="009B3E8F" w:rsidRPr="00F233F7">
        <w:rPr>
          <w:rFonts w:ascii="GHEA Grapalat" w:eastAsia="Times New Roman" w:hAnsi="GHEA Grapalat" w:cs="Sylfaen"/>
          <w:color w:val="333333"/>
          <w:lang w:val="hy-AM" w:eastAsia="ru-RU"/>
        </w:rPr>
        <w:t>, որը նաև ի պաշտոնե և մասնագիտական ունակություններից ելնելով կփոխարինի բաժնի պետին վերջինիս բացակայության ժամանակ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։ Ուստի անհրաժեշտ ենք համարում  Հասարակայնության հետ կապերի բաժնի առաջատար մասնագետի 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>/պաշտոնի անձնագրի ծածկագիր</w:t>
      </w:r>
      <w:r w:rsidR="007966C8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3.1-17 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/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մեկ հաստիքը </w:t>
      </w:r>
      <w:r w:rsidR="009B3E8F" w:rsidRPr="00F233F7">
        <w:rPr>
          <w:rFonts w:ascii="GHEA Grapalat" w:eastAsia="Times New Roman" w:hAnsi="GHEA Grapalat" w:cs="Sylfaen"/>
          <w:color w:val="333333"/>
          <w:lang w:val="hy-AM" w:eastAsia="ru-RU"/>
        </w:rPr>
        <w:t>կրճատ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>ել</w:t>
      </w:r>
      <w:r w:rsidR="009B3E8F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և ավելացնել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գլխավոր մասնագետի</w:t>
      </w:r>
      <w:r w:rsidR="00206D7D" w:rsidRPr="00F233F7">
        <w:rPr>
          <w:rFonts w:ascii="GHEA Grapalat" w:hAnsi="GHEA Grapalat"/>
          <w:lang w:val="hy-AM"/>
        </w:rPr>
        <w:t xml:space="preserve"> 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մեկ </w:t>
      </w:r>
      <w:r w:rsidR="009B3E8F" w:rsidRPr="00F233F7">
        <w:rPr>
          <w:rFonts w:ascii="GHEA Grapalat" w:eastAsia="Times New Roman" w:hAnsi="GHEA Grapalat" w:cs="Sylfaen"/>
          <w:color w:val="333333"/>
          <w:lang w:val="hy-AM" w:eastAsia="ru-RU"/>
        </w:rPr>
        <w:t>հաստիք</w:t>
      </w:r>
      <w:r w:rsidR="00206D7D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։ </w:t>
      </w:r>
    </w:p>
    <w:p w:rsidR="0015371E" w:rsidRPr="00F233F7" w:rsidRDefault="0015371E" w:rsidP="005726B0">
      <w:pPr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5. Հաշվի առնելով այն հանգամանքը, որ համայնքապետարանի կարիքների համար կազմակերպվող գնման գործընթացների թվաքանակը անհամեմատ աճել է և գնման գործընթացի պատասխանատուների (թվով 15 պատասխանատու ստորաբաժանման և գնահատող հանձնաժողովի անդամներ) կողմից էլեկտրոնային գնումների համակարգերում (PPCM, armeps, eauction) կատարվող տեխնիկական գործողությունների իրականացման ընթացքում (հայտերի բացում, գնահատում, հանձնման-ընդունման գործառույթներ և այլն) առաջանում են դժվարություններ, առաջարկվում է ֆինանսատնտեսագիտական բաժնի համայնքային ծառայության առաջատար մասնագետի (պաշտոնի անձնագրի ծածկագիր 3.1-1) հաստիքի կրճատում և գլխավոր մասնագետի հաստիքի ավելացում, որն իրականացնելու է հետևյալ լրացուցիչ գործառույթները.</w:t>
      </w:r>
    </w:p>
    <w:p w:rsidR="0015371E" w:rsidRPr="00F233F7" w:rsidRDefault="0015371E" w:rsidP="005726B0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●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Էլեկտրոնային գնումների պլանավորման և պայմանագրերի կառավարման` PPCM համակարգում պատասխանատու ստորաբաժանման անդամների կողմից</w:t>
      </w: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աստիճանակարգված գործողությունները, գնման ընթացակարգերի արդյունքում կնքված պայմանագրերի հանձնման-ընդունման արձանագրությունների, եզրակացությունների էլեկտրոնային հաշվառման գործառույթները։</w:t>
      </w:r>
    </w:p>
    <w:p w:rsidR="0015371E" w:rsidRPr="00F233F7" w:rsidRDefault="0015371E" w:rsidP="005726B0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Times New Roman"/>
          <w:lang w:val="hy-AM"/>
        </w:rPr>
        <w:t xml:space="preserve">●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Էլեկտրոնային</w:t>
      </w: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ձևով գնման գործընթացների իրականացումն ապահովող</w:t>
      </w: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համակարգերում`</w:t>
      </w: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hyperlink r:id="rId6" w:history="1">
        <w:r w:rsidRPr="00F233F7">
          <w:rPr>
            <w:rStyle w:val="a7"/>
            <w:rFonts w:ascii="GHEA Grapalat" w:eastAsia="Times New Roman" w:hAnsi="GHEA Grapalat" w:cs="Sylfaen"/>
            <w:color w:val="000000"/>
            <w:lang w:val="hy-AM"/>
          </w:rPr>
          <w:t>www.armeps.am</w:t>
        </w:r>
      </w:hyperlink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hyperlink r:id="rId7" w:history="1">
        <w:r w:rsidRPr="00F233F7">
          <w:rPr>
            <w:rStyle w:val="a7"/>
            <w:rFonts w:ascii="GHEA Grapalat" w:eastAsia="Times New Roman" w:hAnsi="GHEA Grapalat" w:cs="Sylfaen"/>
            <w:color w:val="000000"/>
            <w:lang w:val="hy-AM"/>
          </w:rPr>
          <w:t>www.eauction.armeps.am</w:t>
        </w:r>
      </w:hyperlink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կայքերի միջոցով, գնահատող հանձնաժողովի անդամների կողմից կատարվող տեխնիկական գործողությունները` հայտերի բացում, գնահատում, հաղթողի ընտրություն, ընթացակարգի ամփոփում և այլ անհրաժեշտ գործողություններ։</w:t>
      </w:r>
    </w:p>
    <w:p w:rsidR="0015371E" w:rsidRPr="00F233F7" w:rsidRDefault="0015371E" w:rsidP="005726B0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Times New Roman"/>
          <w:color w:val="000000"/>
          <w:lang w:val="hy-AM"/>
        </w:rPr>
        <w:lastRenderedPageBreak/>
        <w:t xml:space="preserve">●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Համայնքապետարանի և համայնքապետարանի ենթակայության տակ գտնվող պատվիրատուների՝ գնումներ կատարելու նպատակով կազմակերպված գնման գործընթացների վերաբերյալ Հայաստանի Հանրապետության օրենսդրությամբ նախատեսված տեղեկատվության հրապարակումը գնումների պաշտոնական տեղեկագրում։</w:t>
      </w:r>
    </w:p>
    <w:p w:rsidR="0015371E" w:rsidRPr="00F233F7" w:rsidRDefault="0015371E" w:rsidP="005726B0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000000"/>
          <w:lang w:val="hy-AM"/>
        </w:rPr>
        <w:t xml:space="preserve">●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Եզրակացություն է տալիս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գնման գործընթացների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շրջանակներում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հաստատված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փաստաթղթերի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վերաբերյալ`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ապահովելով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գնման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ընթացակարգերի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և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դրանց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առնչվող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փաստաթղթերի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համապատասխանությունը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գնումների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մասին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Հայաստանի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Հանրապետության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օրենսդրությամբ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սահմանված</w:t>
      </w:r>
      <w:r w:rsidR="005726B0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պահանջներին։</w:t>
      </w:r>
    </w:p>
    <w:p w:rsidR="0069294C" w:rsidRPr="00F233F7" w:rsidRDefault="0069294C" w:rsidP="0069294C">
      <w:pPr>
        <w:spacing w:line="240" w:lineRule="auto"/>
        <w:ind w:left="-851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</w:p>
    <w:p w:rsidR="0069294C" w:rsidRPr="00F233F7" w:rsidRDefault="0069294C" w:rsidP="002E7CA4">
      <w:pPr>
        <w:spacing w:line="240" w:lineRule="auto"/>
        <w:ind w:left="-630" w:hanging="90"/>
        <w:jc w:val="both"/>
        <w:rPr>
          <w:rFonts w:ascii="GHEA Grapalat" w:eastAsia="Times New Roman" w:hAnsi="GHEA Grapalat" w:cs="Sylfaen"/>
          <w:color w:val="333333"/>
          <w:lang w:val="hy-AM" w:eastAsia="ru-RU"/>
        </w:rPr>
      </w:pP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6, Աշխատակազմի առևտրի, սպասարկման, եկամուտների հաշվառման և հավաքագրման բաժնի գործառույթների բնույթի </w:t>
      </w:r>
      <w:r w:rsidR="00190843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պատասխանատվության աստիճանով, ինչպես նաև Չարենցավան համայնքի խոշորացմամբ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պայմանավորված</w:t>
      </w:r>
      <w:r w:rsidR="00190843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նախատեսվում է համայնքային ծառայության առաջատար մասնագետի` /պաշտոնի անձնագրի ծածկագիր  3.1-7</w:t>
      </w:r>
      <w:r w:rsidRPr="00F233F7">
        <w:rPr>
          <w:rFonts w:ascii="GHEA Grapalat" w:eastAsia="Times New Roman" w:hAnsi="GHEA Grapalat" w:cs="Sylfaen"/>
          <w:color w:val="000000" w:themeColor="text1"/>
          <w:lang w:val="hy-AM" w:eastAsia="ru-RU"/>
        </w:rPr>
        <w:t xml:space="preserve"> /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հաստիքի կրճատում և գլխավոր մասնագետի հաստիքի ավելացում</w:t>
      </w:r>
      <w:r w:rsidR="00190843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 առևտրի,սպասարկաման և ծառայությունների ոլորտի գծով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, քանզի յոթ հոգանոց ստորաբաժանումում ներկայումս առկա է միայն մեկ գլխավոր մասնագետի հաստիք</w:t>
      </w:r>
      <w:r w:rsidR="00190843" w:rsidRPr="00F233F7">
        <w:rPr>
          <w:rFonts w:ascii="GHEA Grapalat" w:eastAsia="Times New Roman" w:hAnsi="GHEA Grapalat" w:cs="Sylfaen"/>
          <w:color w:val="333333"/>
          <w:lang w:val="hy-AM" w:eastAsia="ru-RU"/>
        </w:rPr>
        <w:t xml:space="preserve">` հարկային գծով </w:t>
      </w:r>
      <w:r w:rsidRPr="00F233F7">
        <w:rPr>
          <w:rFonts w:ascii="GHEA Grapalat" w:eastAsia="Times New Roman" w:hAnsi="GHEA Grapalat" w:cs="Sylfaen"/>
          <w:color w:val="333333"/>
          <w:lang w:val="hy-AM" w:eastAsia="ru-RU"/>
        </w:rPr>
        <w:t>։</w:t>
      </w:r>
    </w:p>
    <w:p w:rsidR="00F8505F" w:rsidRPr="00F233F7" w:rsidRDefault="00F8505F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7F4094" w:rsidRPr="00F233F7" w:rsidRDefault="00C421CB" w:rsidP="002E7CA4">
      <w:pPr>
        <w:pStyle w:val="a3"/>
        <w:autoSpaceDE w:val="0"/>
        <w:autoSpaceDN w:val="0"/>
        <w:adjustRightInd w:val="0"/>
        <w:spacing w:after="0"/>
        <w:ind w:left="-630" w:right="-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233F7">
        <w:rPr>
          <w:rFonts w:ascii="GHEA Grapalat" w:hAnsi="GHEA Grapalat" w:cs="Sylfaen"/>
          <w:b/>
          <w:u w:val="single"/>
          <w:lang w:val="hy-AM"/>
        </w:rPr>
        <w:t>2. Կարգավորման նպատակը և ակնկալվող արդյունքը.</w:t>
      </w:r>
    </w:p>
    <w:p w:rsidR="008D1DC2" w:rsidRPr="00F233F7" w:rsidRDefault="00972D6D" w:rsidP="002E7CA4">
      <w:pPr>
        <w:autoSpaceDE w:val="0"/>
        <w:autoSpaceDN w:val="0"/>
        <w:adjustRightInd w:val="0"/>
        <w:spacing w:after="0" w:line="276" w:lineRule="auto"/>
        <w:ind w:left="-630" w:right="-284"/>
        <w:jc w:val="both"/>
        <w:rPr>
          <w:rFonts w:ascii="GHEA Grapalat" w:hAnsi="GHEA Grapalat"/>
          <w:lang w:val="hy-AM"/>
        </w:rPr>
      </w:pPr>
      <w:r w:rsidRPr="00F233F7">
        <w:rPr>
          <w:rFonts w:ascii="GHEA Grapalat" w:hAnsi="GHEA Grapalat" w:cs="Sylfaen"/>
          <w:color w:val="000000" w:themeColor="text1"/>
          <w:lang w:val="hy-AM"/>
        </w:rPr>
        <w:t>Նախագծով առաջարկվում է Աշխատակազմի հաստիքացո</w:t>
      </w:r>
      <w:r w:rsidR="00460BDD" w:rsidRPr="00F233F7">
        <w:rPr>
          <w:rFonts w:ascii="GHEA Grapalat" w:hAnsi="GHEA Grapalat" w:cs="Sylfaen"/>
          <w:color w:val="000000" w:themeColor="text1"/>
          <w:lang w:val="hy-AM"/>
        </w:rPr>
        <w:t>ւցակի առկա</w:t>
      </w:r>
      <w:r w:rsidR="0069294C" w:rsidRPr="00F233F7">
        <w:rPr>
          <w:rFonts w:ascii="GHEA Grapalat" w:hAnsi="GHEA Grapalat" w:cs="Sylfaen"/>
          <w:color w:val="000000" w:themeColor="text1"/>
          <w:lang w:val="hy-AM"/>
        </w:rPr>
        <w:t xml:space="preserve"> 93</w:t>
      </w:r>
      <w:r w:rsidR="00460BDD" w:rsidRPr="00F233F7">
        <w:rPr>
          <w:rFonts w:ascii="GHEA Grapalat" w:hAnsi="GHEA Grapalat" w:cs="Sylfaen"/>
          <w:color w:val="000000" w:themeColor="text1"/>
          <w:lang w:val="hy-AM"/>
        </w:rPr>
        <w:t xml:space="preserve"> աշխատողների թիվն ավելացնել </w:t>
      </w:r>
      <w:r w:rsidR="0069294C" w:rsidRPr="00F233F7">
        <w:rPr>
          <w:rFonts w:ascii="GHEA Grapalat" w:hAnsi="GHEA Grapalat" w:cs="Sylfaen"/>
          <w:color w:val="000000" w:themeColor="text1"/>
          <w:lang w:val="hy-AM"/>
        </w:rPr>
        <w:t>2</w:t>
      </w:r>
      <w:r w:rsidR="00460BDD" w:rsidRPr="00F233F7">
        <w:rPr>
          <w:rFonts w:ascii="GHEA Grapalat" w:hAnsi="GHEA Grapalat" w:cs="Sylfaen"/>
          <w:color w:val="000000" w:themeColor="text1"/>
          <w:lang w:val="hy-AM"/>
        </w:rPr>
        <w:t xml:space="preserve">-ով՝ </w:t>
      </w:r>
      <w:r w:rsidRPr="00F233F7">
        <w:rPr>
          <w:rFonts w:ascii="GHEA Grapalat" w:hAnsi="GHEA Grapalat" w:cs="Sylfaen"/>
          <w:color w:val="000000" w:themeColor="text1"/>
          <w:lang w:val="hy-AM"/>
        </w:rPr>
        <w:t>սահմանել</w:t>
      </w:r>
      <w:r w:rsidR="00460BDD" w:rsidRPr="00F233F7">
        <w:rPr>
          <w:rFonts w:ascii="GHEA Grapalat" w:hAnsi="GHEA Grapalat" w:cs="Sylfaen"/>
          <w:color w:val="000000" w:themeColor="text1"/>
          <w:lang w:val="hy-AM"/>
        </w:rPr>
        <w:t>ով</w:t>
      </w:r>
      <w:r w:rsidR="00345DF7" w:rsidRPr="00F233F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9294C" w:rsidRPr="00F233F7">
        <w:rPr>
          <w:rFonts w:ascii="GHEA Grapalat" w:hAnsi="GHEA Grapalat" w:cs="Sylfaen"/>
          <w:color w:val="000000" w:themeColor="text1"/>
          <w:lang w:val="hy-AM"/>
        </w:rPr>
        <w:t>95</w:t>
      </w:r>
      <w:r w:rsidR="00345DF7" w:rsidRPr="00F233F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233F7">
        <w:rPr>
          <w:rFonts w:ascii="GHEA Grapalat" w:hAnsi="GHEA Grapalat" w:cs="Sylfaen"/>
          <w:color w:val="000000" w:themeColor="text1"/>
          <w:lang w:val="hy-AM"/>
        </w:rPr>
        <w:t>,</w:t>
      </w:r>
      <w:r w:rsidR="00510DF6" w:rsidRPr="00F233F7">
        <w:rPr>
          <w:rFonts w:ascii="GHEA Grapalat" w:hAnsi="GHEA Grapalat" w:cs="Sylfaen"/>
          <w:color w:val="000000" w:themeColor="text1"/>
          <w:lang w:val="hy-AM"/>
        </w:rPr>
        <w:t>ինչը կնպաստի տ</w:t>
      </w:r>
      <w:r w:rsidR="00510DF6" w:rsidRPr="00F233F7">
        <w:rPr>
          <w:rFonts w:ascii="GHEA Grapalat" w:eastAsia="Times New Roman" w:hAnsi="GHEA Grapalat" w:cs="Times New Roman"/>
          <w:color w:val="333333"/>
          <w:lang w:val="hy-AM" w:eastAsia="ru-RU"/>
        </w:rPr>
        <w:t>եղական ինքնակառավարման մարմինների  որոշ լիազորությունների ու գործառույթների առավել արդյունավետ և պատշաճ իրականացնելուն:</w:t>
      </w:r>
    </w:p>
    <w:p w:rsidR="008D1DC2" w:rsidRPr="00F233F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8D1DC2" w:rsidRPr="00F233F7" w:rsidRDefault="008D1DC2" w:rsidP="002E7CA4">
      <w:pPr>
        <w:pStyle w:val="a3"/>
        <w:spacing w:after="0"/>
        <w:ind w:left="-284" w:right="-284" w:hanging="346"/>
        <w:jc w:val="both"/>
        <w:rPr>
          <w:rFonts w:ascii="GHEA Grapalat" w:hAnsi="GHEA Grapalat" w:cs="Sylfaen"/>
          <w:b/>
          <w:u w:val="single"/>
          <w:lang w:val="hy-AM"/>
        </w:rPr>
      </w:pPr>
      <w:r w:rsidRPr="00F233F7">
        <w:rPr>
          <w:rFonts w:ascii="GHEA Grapalat" w:hAnsi="GHEA Grapalat" w:cs="Sylfaen"/>
          <w:b/>
          <w:u w:val="single"/>
          <w:lang w:val="hy-AM"/>
        </w:rPr>
        <w:t>3. Նախագծի մշակման գործընթացում ներգրավված ինստիտուտները և անձինք</w:t>
      </w:r>
    </w:p>
    <w:p w:rsidR="008D1DC2" w:rsidRPr="00F233F7" w:rsidRDefault="008D1DC2" w:rsidP="002E7CA4">
      <w:pPr>
        <w:pStyle w:val="a3"/>
        <w:spacing w:after="0"/>
        <w:ind w:left="-284" w:right="-284" w:hanging="346"/>
        <w:jc w:val="both"/>
        <w:rPr>
          <w:rFonts w:ascii="GHEA Grapalat" w:eastAsia="Calibri" w:hAnsi="GHEA Grapalat"/>
          <w:lang w:val="hy-AM" w:eastAsia="en-US"/>
        </w:rPr>
      </w:pPr>
      <w:r w:rsidRPr="00F233F7">
        <w:rPr>
          <w:rFonts w:ascii="GHEA Grapalat" w:eastAsia="Calibri" w:hAnsi="GHEA Grapalat"/>
          <w:lang w:val="hy-AM" w:eastAsia="en-US"/>
        </w:rPr>
        <w:t xml:space="preserve">Նախագիծը մշակվել է </w:t>
      </w:r>
      <w:r w:rsidR="00510DF6" w:rsidRPr="00F233F7">
        <w:rPr>
          <w:rFonts w:ascii="GHEA Grapalat" w:eastAsia="Calibri" w:hAnsi="GHEA Grapalat"/>
          <w:lang w:val="hy-AM" w:eastAsia="en-US"/>
        </w:rPr>
        <w:t>Չարենցավ</w:t>
      </w:r>
      <w:r w:rsidRPr="00F233F7">
        <w:rPr>
          <w:rFonts w:ascii="GHEA Grapalat" w:eastAsia="Calibri" w:hAnsi="GHEA Grapalat"/>
          <w:lang w:val="hy-AM" w:eastAsia="en-US"/>
        </w:rPr>
        <w:t>անի համայնքապետարանի աշխատակազմի կողմից:</w:t>
      </w:r>
    </w:p>
    <w:p w:rsidR="001E3CA7" w:rsidRPr="00F233F7" w:rsidRDefault="001E3CA7" w:rsidP="002E7CA4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8D1DC2" w:rsidRPr="00F233F7" w:rsidRDefault="00EE3857" w:rsidP="002E7CA4">
      <w:pPr>
        <w:pStyle w:val="a3"/>
        <w:spacing w:after="0"/>
        <w:ind w:left="-630" w:right="-284"/>
        <w:jc w:val="both"/>
        <w:rPr>
          <w:rFonts w:ascii="GHEA Grapalat" w:hAnsi="GHEA Grapalat" w:cs="Sylfaen"/>
          <w:b/>
          <w:u w:val="single"/>
          <w:lang w:val="hy-AM"/>
        </w:rPr>
      </w:pPr>
      <w:r w:rsidRPr="00F233F7">
        <w:rPr>
          <w:rFonts w:ascii="GHEA Grapalat" w:hAnsi="GHEA Grapalat" w:cs="Sylfaen"/>
          <w:b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EE3857" w:rsidRPr="00F233F7" w:rsidRDefault="002E7CA4" w:rsidP="002E7CA4">
      <w:pPr>
        <w:pStyle w:val="a3"/>
        <w:spacing w:after="0"/>
        <w:ind w:left="-630" w:right="-284" w:hanging="90"/>
        <w:jc w:val="both"/>
        <w:rPr>
          <w:rFonts w:ascii="GHEA Grapalat" w:hAnsi="GHEA Grapalat" w:cs="Sylfaen"/>
          <w:lang w:val="hy-AM"/>
        </w:rPr>
      </w:pPr>
      <w:r w:rsidRPr="00F233F7">
        <w:rPr>
          <w:rFonts w:ascii="GHEA Grapalat" w:hAnsi="GHEA Grapalat"/>
          <w:color w:val="000000" w:themeColor="text1"/>
          <w:lang w:val="hy-AM"/>
        </w:rPr>
        <w:t xml:space="preserve"> </w:t>
      </w:r>
      <w:r w:rsidR="00510DF6" w:rsidRPr="00F233F7">
        <w:rPr>
          <w:rFonts w:ascii="GHEA Grapalat" w:hAnsi="GHEA Grapalat"/>
          <w:color w:val="000000" w:themeColor="text1"/>
          <w:lang w:val="hy-AM"/>
        </w:rPr>
        <w:t>Չարենցավ</w:t>
      </w:r>
      <w:r w:rsidR="00EE3857" w:rsidRPr="00F233F7">
        <w:rPr>
          <w:rFonts w:ascii="GHEA Grapalat" w:hAnsi="GHEA Grapalat"/>
          <w:color w:val="000000" w:themeColor="text1"/>
          <w:lang w:val="hy-AM"/>
        </w:rPr>
        <w:t>ան համա</w:t>
      </w:r>
      <w:r w:rsidR="00510DF6" w:rsidRPr="00F233F7">
        <w:rPr>
          <w:rFonts w:ascii="GHEA Grapalat" w:hAnsi="GHEA Grapalat"/>
          <w:color w:val="000000" w:themeColor="text1"/>
          <w:lang w:val="hy-AM"/>
        </w:rPr>
        <w:t>յնքի ավագանու 2017 թվականի ն</w:t>
      </w:r>
      <w:r w:rsidR="00051C76" w:rsidRPr="00F233F7">
        <w:rPr>
          <w:rFonts w:ascii="GHEA Grapalat" w:hAnsi="GHEA Grapalat"/>
          <w:color w:val="000000" w:themeColor="text1"/>
          <w:lang w:val="hy-AM"/>
        </w:rPr>
        <w:t>ո</w:t>
      </w:r>
      <w:r w:rsidR="00510DF6" w:rsidRPr="00F233F7">
        <w:rPr>
          <w:rFonts w:ascii="GHEA Grapalat" w:hAnsi="GHEA Grapalat"/>
          <w:color w:val="000000" w:themeColor="text1"/>
          <w:lang w:val="hy-AM"/>
        </w:rPr>
        <w:t xml:space="preserve">յեմբերի 20-ի N  </w:t>
      </w:r>
      <w:r w:rsidR="00EE3857" w:rsidRPr="00F233F7">
        <w:rPr>
          <w:rFonts w:ascii="GHEA Grapalat" w:hAnsi="GHEA Grapalat"/>
          <w:color w:val="000000" w:themeColor="text1"/>
          <w:lang w:val="hy-AM"/>
        </w:rPr>
        <w:t>6</w:t>
      </w:r>
      <w:r w:rsidR="00510DF6" w:rsidRPr="00F233F7">
        <w:rPr>
          <w:rFonts w:ascii="GHEA Grapalat" w:hAnsi="GHEA Grapalat"/>
          <w:color w:val="000000" w:themeColor="text1"/>
          <w:lang w:val="hy-AM"/>
        </w:rPr>
        <w:t>5</w:t>
      </w:r>
      <w:r w:rsidR="00EE3857" w:rsidRPr="00F233F7">
        <w:rPr>
          <w:rFonts w:ascii="GHEA Grapalat" w:hAnsi="GHEA Grapalat"/>
          <w:color w:val="000000" w:themeColor="text1"/>
          <w:lang w:val="hy-AM"/>
        </w:rPr>
        <w:t xml:space="preserve"> որոշման մեջ փոփոխություններ կատարելու</w:t>
      </w:r>
      <w:r w:rsidR="00C97122" w:rsidRPr="00F233F7">
        <w:rPr>
          <w:rFonts w:ascii="GHEA Grapalat" w:hAnsi="GHEA Grapalat"/>
          <w:color w:val="000000" w:themeColor="text1"/>
          <w:lang w:val="hy-AM"/>
        </w:rPr>
        <w:t xml:space="preserve"> </w:t>
      </w:r>
      <w:r w:rsidR="00EE3857" w:rsidRPr="00F233F7">
        <w:rPr>
          <w:rFonts w:ascii="GHEA Grapalat" w:hAnsi="GHEA Grapalat"/>
          <w:color w:val="000000" w:themeColor="text1"/>
          <w:lang w:val="hy-AM"/>
        </w:rPr>
        <w:t>մասին նախագծի ընդունմամբ</w:t>
      </w:r>
      <w:r w:rsidR="001E3CA7" w:rsidRPr="00F233F7">
        <w:rPr>
          <w:rFonts w:ascii="GHEA Grapalat" w:hAnsi="GHEA Grapalat"/>
          <w:color w:val="000000" w:themeColor="text1"/>
          <w:lang w:val="hy-AM"/>
        </w:rPr>
        <w:t xml:space="preserve"> այլ իրավական ակտերում փոփոխություններ և լրացումներ կատարելու անհրաժեշտություն չկա։</w:t>
      </w:r>
    </w:p>
    <w:p w:rsidR="00EE3857" w:rsidRPr="00F233F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8D1DC2" w:rsidRPr="00F233F7" w:rsidRDefault="00EE3857" w:rsidP="002E7CA4">
      <w:pPr>
        <w:pStyle w:val="a3"/>
        <w:spacing w:after="160"/>
        <w:ind w:left="-630" w:right="-284"/>
        <w:jc w:val="both"/>
        <w:rPr>
          <w:rFonts w:ascii="GHEA Grapalat" w:hAnsi="GHEA Grapalat" w:cs="Sylfaen"/>
          <w:b/>
          <w:u w:val="single"/>
          <w:lang w:val="hy-AM"/>
        </w:rPr>
      </w:pPr>
      <w:r w:rsidRPr="00F233F7">
        <w:rPr>
          <w:rFonts w:ascii="GHEA Grapalat" w:hAnsi="GHEA Grapalat" w:cs="Sylfaen"/>
          <w:b/>
          <w:u w:val="single"/>
          <w:lang w:val="hy-AM"/>
        </w:rPr>
        <w:t>5</w:t>
      </w:r>
      <w:r w:rsidR="008D1DC2" w:rsidRPr="00F233F7">
        <w:rPr>
          <w:rFonts w:ascii="GHEA Grapalat" w:hAnsi="GHEA Grapalat" w:cs="Sylfaen"/>
          <w:b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F233F7" w:rsidRDefault="002E7CA4" w:rsidP="002E7CA4">
      <w:pPr>
        <w:pStyle w:val="a3"/>
        <w:spacing w:after="0"/>
        <w:ind w:left="-630" w:right="-284" w:hanging="180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  <w:r w:rsidRPr="00F233F7">
        <w:rPr>
          <w:rFonts w:ascii="GHEA Grapalat" w:eastAsia="Calibri" w:hAnsi="GHEA Grapalat"/>
          <w:color w:val="000000" w:themeColor="text1"/>
          <w:lang w:val="hy-AM" w:eastAsia="en-US"/>
        </w:rPr>
        <w:t xml:space="preserve">  </w:t>
      </w:r>
      <w:r w:rsidR="008D1DC2" w:rsidRPr="00F233F7">
        <w:rPr>
          <w:rFonts w:ascii="GHEA Grapalat" w:eastAsia="Calibri" w:hAnsi="GHEA Grapalat"/>
          <w:color w:val="000000" w:themeColor="text1"/>
          <w:lang w:val="hy-AM" w:eastAsia="en-US"/>
        </w:rPr>
        <w:t xml:space="preserve">Նախագծի ընդունման կապակցությամբ </w:t>
      </w:r>
      <w:r w:rsidR="00E0610E" w:rsidRPr="00F233F7">
        <w:rPr>
          <w:rFonts w:ascii="GHEA Grapalat" w:eastAsia="Calibri" w:hAnsi="GHEA Grapalat"/>
          <w:color w:val="000000" w:themeColor="text1"/>
          <w:lang w:val="hy-AM" w:eastAsia="en-US"/>
        </w:rPr>
        <w:t>Չարենցավ</w:t>
      </w:r>
      <w:r w:rsidR="008D1DC2" w:rsidRPr="00F233F7">
        <w:rPr>
          <w:rFonts w:ascii="GHEA Grapalat" w:eastAsia="Calibri" w:hAnsi="GHEA Grapalat"/>
          <w:color w:val="000000" w:themeColor="text1"/>
          <w:lang w:val="hy-AM" w:eastAsia="en-US"/>
        </w:rPr>
        <w:t>ան համայնքի բյուջեում եկամուտների ավելացում կամ նվազեցում չի նախատեսվում, իսկ աշխատավարձի հոդվածով ամսական  ծախսերը կավելանան</w:t>
      </w:r>
      <w:r w:rsidR="00111E45" w:rsidRPr="00F233F7">
        <w:rPr>
          <w:rFonts w:ascii="GHEA Grapalat" w:eastAsia="Calibri" w:hAnsi="GHEA Grapalat"/>
          <w:color w:val="000000" w:themeColor="text1"/>
          <w:lang w:val="hy-AM" w:eastAsia="en-US"/>
        </w:rPr>
        <w:t xml:space="preserve"> 630.0 հազ </w:t>
      </w:r>
      <w:r w:rsidR="008D1DC2" w:rsidRPr="00F233F7">
        <w:rPr>
          <w:rFonts w:ascii="GHEA Grapalat" w:eastAsia="Calibri" w:hAnsi="GHEA Grapalat"/>
          <w:color w:val="000000" w:themeColor="text1"/>
          <w:lang w:val="hy-AM" w:eastAsia="en-US"/>
        </w:rPr>
        <w:t xml:space="preserve"> դրամով։</w:t>
      </w:r>
    </w:p>
    <w:p w:rsidR="008D1DC2" w:rsidRPr="00F233F7" w:rsidRDefault="008D1DC2" w:rsidP="008D1DC2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lang w:val="hy-AM" w:eastAsia="en-US"/>
        </w:rPr>
      </w:pPr>
    </w:p>
    <w:p w:rsidR="00123EAD" w:rsidRPr="00F233F7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A42594" w:rsidRPr="00F233F7" w:rsidRDefault="00A42594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F233F7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F233F7" w:rsidRDefault="00123EAD" w:rsidP="009A1BEE">
      <w:pPr>
        <w:pStyle w:val="a3"/>
        <w:spacing w:after="0"/>
        <w:ind w:left="-284" w:right="-284"/>
        <w:jc w:val="center"/>
        <w:rPr>
          <w:rFonts w:ascii="GHEA Grapalat" w:hAnsi="GHEA Grapalat"/>
          <w:color w:val="000000" w:themeColor="text1"/>
          <w:lang w:val="hy-AM"/>
        </w:rPr>
      </w:pPr>
      <w:r w:rsidRPr="00F233F7">
        <w:rPr>
          <w:rFonts w:ascii="GHEA Grapalat" w:hAnsi="GHEA Grapalat"/>
          <w:b/>
          <w:color w:val="000000" w:themeColor="text1"/>
          <w:lang w:val="hy-AM"/>
        </w:rPr>
        <w:t>ՀԱՄԱՅՆՔԻ</w:t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 xml:space="preserve"> ՂԵԿԱՎԱՐ՝</w:t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ab/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ab/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ab/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ab/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ab/>
        <w:t>Հ</w:t>
      </w:r>
      <w:r w:rsidRPr="00F233F7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E0610E" w:rsidRPr="00F233F7">
        <w:rPr>
          <w:rFonts w:ascii="GHEA Grapalat" w:hAnsi="GHEA Grapalat"/>
          <w:b/>
          <w:color w:val="000000" w:themeColor="text1"/>
          <w:lang w:val="hy-AM"/>
        </w:rPr>
        <w:t>ՇԱՀԳԱԼԴՅԱՆ</w:t>
      </w:r>
      <w:bookmarkStart w:id="0" w:name="_GoBack"/>
      <w:bookmarkEnd w:id="0"/>
    </w:p>
    <w:sectPr w:rsidR="00123EAD" w:rsidRPr="00F233F7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036940"/>
    <w:multiLevelType w:val="hybridMultilevel"/>
    <w:tmpl w:val="C8A26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80"/>
    <w:rsid w:val="000324F3"/>
    <w:rsid w:val="00051C76"/>
    <w:rsid w:val="0007194A"/>
    <w:rsid w:val="000A1B1C"/>
    <w:rsid w:val="000E60C9"/>
    <w:rsid w:val="00111E45"/>
    <w:rsid w:val="00113711"/>
    <w:rsid w:val="00123EAD"/>
    <w:rsid w:val="0015371E"/>
    <w:rsid w:val="0018303B"/>
    <w:rsid w:val="00186A2A"/>
    <w:rsid w:val="00190843"/>
    <w:rsid w:val="001A4CDC"/>
    <w:rsid w:val="001E3CA7"/>
    <w:rsid w:val="001F513C"/>
    <w:rsid w:val="00206D7D"/>
    <w:rsid w:val="00222608"/>
    <w:rsid w:val="00231C4F"/>
    <w:rsid w:val="00241B19"/>
    <w:rsid w:val="00243FA9"/>
    <w:rsid w:val="002B056A"/>
    <w:rsid w:val="002E7CA4"/>
    <w:rsid w:val="00345DF7"/>
    <w:rsid w:val="00352C44"/>
    <w:rsid w:val="00386FEE"/>
    <w:rsid w:val="003D2F80"/>
    <w:rsid w:val="003F58DD"/>
    <w:rsid w:val="00460BDD"/>
    <w:rsid w:val="004634C9"/>
    <w:rsid w:val="00463736"/>
    <w:rsid w:val="0049581C"/>
    <w:rsid w:val="004E6DD9"/>
    <w:rsid w:val="00510DF6"/>
    <w:rsid w:val="005305F4"/>
    <w:rsid w:val="005411F9"/>
    <w:rsid w:val="00541B1F"/>
    <w:rsid w:val="005726B0"/>
    <w:rsid w:val="0058606B"/>
    <w:rsid w:val="005B63F4"/>
    <w:rsid w:val="005E2E90"/>
    <w:rsid w:val="005F6EC1"/>
    <w:rsid w:val="00623D3F"/>
    <w:rsid w:val="00674A23"/>
    <w:rsid w:val="0069294C"/>
    <w:rsid w:val="006A06D1"/>
    <w:rsid w:val="006A148C"/>
    <w:rsid w:val="006B170B"/>
    <w:rsid w:val="006B6507"/>
    <w:rsid w:val="006E689D"/>
    <w:rsid w:val="007029F6"/>
    <w:rsid w:val="00784F9D"/>
    <w:rsid w:val="007966C8"/>
    <w:rsid w:val="007C2437"/>
    <w:rsid w:val="007F4094"/>
    <w:rsid w:val="00835CFC"/>
    <w:rsid w:val="00861550"/>
    <w:rsid w:val="00890260"/>
    <w:rsid w:val="008D1DC2"/>
    <w:rsid w:val="00903347"/>
    <w:rsid w:val="009238AB"/>
    <w:rsid w:val="0092428B"/>
    <w:rsid w:val="009312AF"/>
    <w:rsid w:val="009413F1"/>
    <w:rsid w:val="00972D6D"/>
    <w:rsid w:val="009A1BEE"/>
    <w:rsid w:val="009B3E8F"/>
    <w:rsid w:val="009E7217"/>
    <w:rsid w:val="00A01999"/>
    <w:rsid w:val="00A42594"/>
    <w:rsid w:val="00A50AA7"/>
    <w:rsid w:val="00A55DEF"/>
    <w:rsid w:val="00B2001B"/>
    <w:rsid w:val="00B875E2"/>
    <w:rsid w:val="00B934B5"/>
    <w:rsid w:val="00BA0D89"/>
    <w:rsid w:val="00BA4A64"/>
    <w:rsid w:val="00BA6BA8"/>
    <w:rsid w:val="00BD016F"/>
    <w:rsid w:val="00BE4D5C"/>
    <w:rsid w:val="00C421CB"/>
    <w:rsid w:val="00C439E9"/>
    <w:rsid w:val="00C45202"/>
    <w:rsid w:val="00C63529"/>
    <w:rsid w:val="00C97122"/>
    <w:rsid w:val="00CB4408"/>
    <w:rsid w:val="00DA2F07"/>
    <w:rsid w:val="00E0610E"/>
    <w:rsid w:val="00EB4523"/>
    <w:rsid w:val="00EB60F3"/>
    <w:rsid w:val="00EE3857"/>
    <w:rsid w:val="00F233F7"/>
    <w:rsid w:val="00F62A3E"/>
    <w:rsid w:val="00F64070"/>
    <w:rsid w:val="00F654C5"/>
    <w:rsid w:val="00F8505F"/>
    <w:rsid w:val="00FB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uction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Araqelyan</dc:creator>
  <cp:lastModifiedBy>Arminka</cp:lastModifiedBy>
  <cp:revision>35</cp:revision>
  <cp:lastPrinted>2023-02-09T13:04:00Z</cp:lastPrinted>
  <dcterms:created xsi:type="dcterms:W3CDTF">2023-02-07T13:02:00Z</dcterms:created>
  <dcterms:modified xsi:type="dcterms:W3CDTF">2023-02-13T05:47:00Z</dcterms:modified>
</cp:coreProperties>
</file>