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3AA" w:rsidRDefault="005153AA" w:rsidP="004F1C33">
      <w:pPr>
        <w:jc w:val="right"/>
        <w:rPr>
          <w:rFonts w:ascii="GHEA Grapalat" w:hAnsi="GHEA Grapalat"/>
          <w:b/>
          <w:i/>
          <w:sz w:val="24"/>
          <w:u w:val="single"/>
          <w:lang w:val="hy-AM"/>
        </w:rPr>
      </w:pPr>
    </w:p>
    <w:p w:rsidR="004F1C33" w:rsidRPr="00154663" w:rsidRDefault="004F1C33" w:rsidP="00154663">
      <w:pPr>
        <w:spacing w:after="0" w:line="240" w:lineRule="auto"/>
        <w:ind w:left="4956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5466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Հավելված </w:t>
      </w:r>
    </w:p>
    <w:p w:rsidR="004F1C33" w:rsidRPr="00154663" w:rsidRDefault="00EF2B83" w:rsidP="00154663">
      <w:pPr>
        <w:spacing w:after="0" w:line="240" w:lineRule="auto"/>
        <w:ind w:left="4956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54663">
        <w:rPr>
          <w:rFonts w:ascii="GHEA Grapalat" w:hAnsi="GHEA Grapalat" w:cs="Sylfaen"/>
          <w:b/>
          <w:i/>
          <w:sz w:val="24"/>
          <w:szCs w:val="24"/>
          <w:lang w:val="hy-AM"/>
        </w:rPr>
        <w:t>Չարենցավան</w:t>
      </w:r>
      <w:r w:rsidR="004F1C33" w:rsidRPr="0015466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համայնքի ավագանու</w:t>
      </w:r>
    </w:p>
    <w:p w:rsidR="004F1C33" w:rsidRPr="00154663" w:rsidRDefault="00154663" w:rsidP="00154663">
      <w:pPr>
        <w:spacing w:after="0" w:line="240" w:lineRule="auto"/>
        <w:ind w:left="4956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154663">
        <w:rPr>
          <w:rFonts w:ascii="GHEA Grapalat" w:hAnsi="GHEA Grapalat" w:cs="Sylfaen"/>
          <w:b/>
          <w:i/>
          <w:sz w:val="24"/>
          <w:szCs w:val="24"/>
          <w:lang w:val="hy-AM"/>
        </w:rPr>
        <w:t>«14» փետրվարի 2023</w:t>
      </w:r>
      <w:r w:rsidR="004F1C33" w:rsidRPr="0015466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թվականի</w:t>
      </w:r>
    </w:p>
    <w:p w:rsidR="004F1C33" w:rsidRPr="00154663" w:rsidRDefault="004F1C33" w:rsidP="00154663">
      <w:pPr>
        <w:shd w:val="clear" w:color="auto" w:fill="FFFFFF"/>
        <w:spacing w:after="0" w:line="240" w:lineRule="auto"/>
        <w:ind w:firstLine="303"/>
        <w:jc w:val="right"/>
        <w:rPr>
          <w:rFonts w:ascii="GHEA Grapalat" w:hAnsi="GHEA Grapalat"/>
          <w:b/>
          <w:bCs/>
          <w:i/>
          <w:color w:val="000000"/>
          <w:sz w:val="24"/>
          <w:szCs w:val="24"/>
          <w:lang w:val="hy-AM"/>
        </w:rPr>
      </w:pPr>
      <w:r w:rsidRPr="0015466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                             </w:t>
      </w:r>
      <w:r w:rsidR="00154663" w:rsidRPr="0015466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                           N13-</w:t>
      </w:r>
      <w:r w:rsidR="006304C2" w:rsidRPr="00154663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Pr="00154663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որոշման</w:t>
      </w:r>
    </w:p>
    <w:p w:rsidR="004F1C33" w:rsidRPr="002611BA" w:rsidRDefault="004F1C33" w:rsidP="00154663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F1C33" w:rsidRDefault="00B00380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00380">
        <w:rPr>
          <w:rFonts w:ascii="GHEA Grapalat" w:hAnsi="GHEA Grapalat"/>
          <w:b/>
          <w:sz w:val="24"/>
          <w:szCs w:val="24"/>
          <w:lang w:val="hy-AM"/>
        </w:rPr>
        <w:t>ՉԱՐԵՆՑԱՎԱՆ</w:t>
      </w:r>
      <w:r w:rsidR="004F1C33">
        <w:rPr>
          <w:rFonts w:ascii="GHEA Grapalat" w:hAnsi="GHEA Grapalat"/>
          <w:b/>
          <w:sz w:val="24"/>
          <w:szCs w:val="24"/>
          <w:lang w:val="hy-AM"/>
        </w:rPr>
        <w:t xml:space="preserve"> ՔԱՂԱՔԱՅԻՆ ԲՆԱԿԱՎԱՅՐ ԸՆԴԳՐԿՈՂ ՀԱՄԱՅՆՔՈՒՄ</w:t>
      </w:r>
      <w:r w:rsidR="004F1C33" w:rsidRPr="002611BA">
        <w:rPr>
          <w:rFonts w:ascii="GHEA Grapalat" w:hAnsi="GHEA Grapalat"/>
          <w:b/>
          <w:sz w:val="24"/>
          <w:szCs w:val="24"/>
          <w:lang w:val="hy-AM"/>
        </w:rPr>
        <w:t xml:space="preserve"> ՏՆԱՅԻՆ ԿԵՆԴԱՆԻՆԵՐ ՊԱՀԵԼՈՒ ԵՎ ՀԱՇՎԱՌԵԼՈՒ </w:t>
      </w:r>
    </w:p>
    <w:p w:rsidR="004F1C33" w:rsidRPr="002611BA" w:rsidRDefault="004F1C3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611BA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4F1C33" w:rsidRPr="00BB3667" w:rsidRDefault="004F1C33" w:rsidP="00154663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a4"/>
          <w:rFonts w:ascii="GHEA Grapalat" w:hAnsi="GHEA Grapalat"/>
          <w:sz w:val="24"/>
          <w:szCs w:val="24"/>
        </w:rPr>
      </w:pPr>
      <w:r w:rsidRPr="00BB3667">
        <w:rPr>
          <w:rStyle w:val="a4"/>
          <w:rFonts w:ascii="GHEA Grapalat" w:hAnsi="GHEA Grapalat"/>
          <w:sz w:val="24"/>
          <w:szCs w:val="24"/>
        </w:rPr>
        <w:t>Ը</w:t>
      </w:r>
      <w:r w:rsidRPr="00BB3667">
        <w:rPr>
          <w:rStyle w:val="a4"/>
          <w:rFonts w:ascii="GHEA Grapalat" w:hAnsi="GHEA Grapalat"/>
          <w:sz w:val="24"/>
          <w:szCs w:val="24"/>
          <w:lang w:val="en-US"/>
        </w:rPr>
        <w:t>նդհանուր դրույթներ</w:t>
      </w:r>
    </w:p>
    <w:p w:rsidR="004F1C33" w:rsidRPr="00BB3667" w:rsidRDefault="004F1C33" w:rsidP="00154663">
      <w:pPr>
        <w:pStyle w:val="a3"/>
        <w:spacing w:after="0" w:line="240" w:lineRule="auto"/>
        <w:ind w:left="1440"/>
        <w:rPr>
          <w:rFonts w:ascii="GHEA Grapalat" w:hAnsi="GHEA Grapalat"/>
          <w:b/>
          <w:bCs/>
        </w:rPr>
      </w:pPr>
    </w:p>
    <w:p w:rsidR="004F1C33" w:rsidRPr="00BB3667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 xml:space="preserve">1. </w:t>
      </w:r>
      <w:r w:rsidR="00B00380">
        <w:rPr>
          <w:rFonts w:ascii="GHEA Grapalat" w:hAnsi="GHEA Grapalat"/>
          <w:sz w:val="24"/>
          <w:szCs w:val="24"/>
          <w:lang w:val="hy-AM"/>
        </w:rPr>
        <w:t>Չ</w:t>
      </w:r>
      <w:r w:rsidR="00B00380" w:rsidRPr="00B00380">
        <w:rPr>
          <w:rFonts w:ascii="GHEA Grapalat" w:hAnsi="GHEA Grapalat"/>
          <w:sz w:val="24"/>
          <w:szCs w:val="24"/>
          <w:lang w:val="hy-AM"/>
        </w:rPr>
        <w:t>արենցավան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քաղաքային</w:t>
      </w:r>
      <w:r>
        <w:rPr>
          <w:rFonts w:ascii="GHEA Grapalat" w:hAnsi="GHEA Grapalat"/>
          <w:sz w:val="24"/>
          <w:szCs w:val="24"/>
          <w:lang w:val="hy-AM"/>
        </w:rPr>
        <w:t xml:space="preserve"> բնակավայր ընդգրկող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համայնքում տնային կենդանիներ հաշվառելու և պահելու կանոններով (այսուհետ՝ Կանոններ) կարգավորվում են </w:t>
      </w:r>
      <w:r w:rsidR="00B00380">
        <w:rPr>
          <w:rFonts w:ascii="GHEA Grapalat" w:hAnsi="GHEA Grapalat"/>
          <w:sz w:val="24"/>
          <w:szCs w:val="24"/>
          <w:lang w:val="hy-AM"/>
        </w:rPr>
        <w:t>Չարենցավան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համայնքում (այսուհետ՝ Համայնք) տնային կենդանիներ հաշվառելու, պահելու հետ կապված հարաբերությունները և տարածվում են </w:t>
      </w:r>
      <w:r w:rsidR="00B00380">
        <w:rPr>
          <w:rFonts w:ascii="GHEA Grapalat" w:hAnsi="GHEA Grapalat"/>
          <w:sz w:val="24"/>
          <w:szCs w:val="24"/>
          <w:lang w:val="hy-AM"/>
        </w:rPr>
        <w:t>Չարենցավան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համայնքում գտնվող տնային կենդանիներ տիրապետող (պահող) ֆիզիկական և իրավաբանական անձանց վրա: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43654E">
        <w:rPr>
          <w:rFonts w:ascii="GHEA Grapalat" w:hAnsi="GHEA Grapalat"/>
          <w:sz w:val="24"/>
          <w:szCs w:val="24"/>
          <w:lang w:val="hy-AM"/>
        </w:rPr>
        <w:t>կանոնների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դրույթները տարածվում են բացառապես քաղաքային բնակավայրերում կենդանիներ պահելու և հաշվառելու իրավահարաբերությունների վրա: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2. Սույն Կանոններում օգտագործվող հիմնական հասկացություններն են՝</w:t>
      </w:r>
    </w:p>
    <w:p w:rsidR="004F1C33" w:rsidRPr="00A4112F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կենդանի)՝ պատմականորեն մարդու կողմից ընտելացված կենդանի</w:t>
      </w:r>
      <w:r w:rsidR="00A4112F" w:rsidRPr="00A4112F">
        <w:rPr>
          <w:rFonts w:ascii="GHEA Grapalat" w:hAnsi="GHEA Grapalat"/>
          <w:sz w:val="24"/>
          <w:szCs w:val="24"/>
          <w:lang w:val="hy-AM"/>
        </w:rPr>
        <w:t xml:space="preserve">, </w:t>
      </w:r>
      <w:r w:rsidR="00A4112F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43654E">
        <w:rPr>
          <w:rFonts w:ascii="GHEA Grapalat" w:hAnsi="GHEA Grapalat"/>
          <w:sz w:val="24"/>
          <w:szCs w:val="24"/>
          <w:lang w:val="hy-AM"/>
        </w:rPr>
        <w:t>կանոնների</w:t>
      </w:r>
      <w:r w:rsidR="00A4112F">
        <w:rPr>
          <w:rFonts w:ascii="GHEA Grapalat" w:hAnsi="GHEA Grapalat"/>
          <w:sz w:val="24"/>
          <w:szCs w:val="24"/>
          <w:lang w:val="hy-AM"/>
        </w:rPr>
        <w:t xml:space="preserve"> իմաստով նշված հասկացությունը կիրառելի է միայն շների և կատուների համար.</w:t>
      </w:r>
    </w:p>
    <w:p w:rsidR="004F1C33" w:rsidRPr="006F4DDE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գյուղատնտեսական կենդանի՝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մարդու կողմից սննդամթերքի արտադրության համար պատմականորեն ընտելացված և բուծվող կենդանի</w:t>
      </w:r>
      <w:r w:rsidR="00A4112F">
        <w:rPr>
          <w:rFonts w:ascii="GHEA Grapalat" w:hAnsi="GHEA Grapalat"/>
          <w:sz w:val="24"/>
          <w:szCs w:val="24"/>
          <w:lang w:val="hy-AM"/>
        </w:rPr>
        <w:t>.</w:t>
      </w:r>
    </w:p>
    <w:p w:rsidR="004F1C33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 տիրապետող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տիրապետող)՝ այն ֆիզիկական կամ իրավաբանական անձը, ում հսկողության և (կամ) խնամքի ներքո գտնվում է կենդանին</w:t>
      </w:r>
      <w:r w:rsidR="00A4112F">
        <w:rPr>
          <w:rFonts w:ascii="GHEA Grapalat" w:hAnsi="GHEA Grapalat"/>
          <w:sz w:val="24"/>
          <w:szCs w:val="24"/>
          <w:lang w:val="hy-AM"/>
        </w:rPr>
        <w:t>.</w:t>
      </w:r>
    </w:p>
    <w:p w:rsidR="0043654E" w:rsidRDefault="00A4112F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112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կենդանիների նույնականացում՝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համապատասխան 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ենդանիների վրա նույնականացման չկրկնվող համարներն ամրացվում են համայնքային անասնաբույժի կամ անասնաբուժական 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միջոցով՝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կենդանու մարմնի որոշակի </w:t>
      </w:r>
      <w:r>
        <w:rPr>
          <w:rFonts w:ascii="GHEA Grapalat" w:hAnsi="GHEA Grapalat"/>
          <w:sz w:val="24"/>
          <w:szCs w:val="24"/>
          <w:lang w:val="hy-AM"/>
        </w:rPr>
        <w:t xml:space="preserve">մասում ծածկագրավորված </w:t>
      </w:r>
      <w:r w:rsidRPr="00A4112F">
        <w:rPr>
          <w:rFonts w:ascii="GHEA Grapalat" w:hAnsi="GHEA Grapalat"/>
          <w:sz w:val="24"/>
          <w:szCs w:val="24"/>
          <w:lang w:val="hy-AM"/>
        </w:rPr>
        <w:t>տեղեկություն պարունակող հատուկ էլեկտրոնային միկրոչիպի</w:t>
      </w:r>
      <w:r>
        <w:rPr>
          <w:rFonts w:ascii="GHEA Grapalat" w:hAnsi="GHEA Grapalat"/>
          <w:sz w:val="24"/>
          <w:szCs w:val="24"/>
          <w:lang w:val="hy-AM"/>
        </w:rPr>
        <w:t>՝ կրիչի ներարկման կամ դաջվածքի միջոցով</w:t>
      </w:r>
      <w:r w:rsidR="0043654E">
        <w:rPr>
          <w:rFonts w:ascii="GHEA Grapalat" w:hAnsi="GHEA Grapalat"/>
          <w:sz w:val="24"/>
          <w:szCs w:val="24"/>
          <w:lang w:val="hy-AM"/>
        </w:rPr>
        <w:t>.</w:t>
      </w:r>
    </w:p>
    <w:p w:rsidR="00A4112F" w:rsidRPr="0043654E" w:rsidRDefault="0043654E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654E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3654E">
        <w:rPr>
          <w:rFonts w:ascii="GHEA Grapalat" w:hAnsi="GHEA Grapalat"/>
          <w:b/>
          <w:sz w:val="24"/>
          <w:szCs w:val="24"/>
          <w:lang w:val="hy-AM"/>
        </w:rPr>
        <w:t>տնային կենդանիներ պահելու թույլտվություն՝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սույն </w:t>
      </w:r>
      <w:r>
        <w:rPr>
          <w:rFonts w:ascii="GHEA Grapalat" w:hAnsi="GHEA Grapalat"/>
          <w:sz w:val="24"/>
          <w:szCs w:val="24"/>
          <w:lang w:val="hy-AM"/>
        </w:rPr>
        <w:t>կանոններով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սահմանված պահանջներին համապատասխան </w:t>
      </w:r>
      <w:r w:rsidR="00A4112F" w:rsidRPr="00A411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54E">
        <w:rPr>
          <w:rFonts w:ascii="GHEA Grapalat" w:hAnsi="GHEA Grapalat"/>
          <w:sz w:val="24"/>
          <w:szCs w:val="24"/>
          <w:lang w:val="hy-AM"/>
        </w:rPr>
        <w:t>տրված թույլտվություն:</w:t>
      </w:r>
    </w:p>
    <w:p w:rsidR="004F1C33" w:rsidRPr="00BB3667" w:rsidRDefault="004F1C3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2. Տիրապետողի իրավունքները և պարտականությունները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3. Տիրապետողն իրավունք ունի՝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սույն կանոններով նախատեսված այլ իրավունքներ:</w:t>
      </w:r>
    </w:p>
    <w:p w:rsidR="00154663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</w:r>
    </w:p>
    <w:p w:rsidR="00154663" w:rsidRDefault="0015466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4. Տիրապետողը պարտավոր է՝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սույն կանոններին համապատասխան 15-օրյա ժամկետում իրականացնել նոր ձեռք բերված կենդանու հաշվառումը,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կենդանու հիվանդությունների կանխման նպատակով իրականացնել սանիտարահիգիենիկ միջոցառումներ,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բացառել կենդանու կողմից ընդհանուր օգտագործման տարածքների, բակերի մայթերի,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փողոցների, սիզամարգերի, ինչպես նաև հանգստյան կանաչ գոտիների աղտոտումը,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8) կենդանուն պահելուց հրաժարվելու դեպքում փոխանցել այլ անձի,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9) արգելվում է կենդանուն թողնել առանց հսկողության,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11) ապահովել յուրաքանչյուր անձի անվտանգությունը և անդորրը կենդանու ազդեցությունից, այդ թվում՝ առանց դնչկալի կամ վնասազերծման ապահովման կենդանուն դուրս չհանել,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12) պահպանել Հայաստանի Հանրապետության օրենսդրությամբ և սույն կանոններով տիրապետողի համար սահմանված այլ նորմերը և կանոնները:</w:t>
      </w:r>
    </w:p>
    <w:p w:rsidR="004F1C33" w:rsidRPr="00BB3667" w:rsidRDefault="004F1C3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3. Կենդանիների հաշվառումը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6. Կենդանիները հաշվառման են ենթակա սկսած վեց ամս</w:t>
      </w:r>
      <w:r w:rsidRPr="002F3541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կան հասակից: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նպատակով, ինչպես նաև կենդանաբանական այգիներում պահվող կենդանիները: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8. Հաշվառումն իրականացնում է համայնքի ղեկավարը՝ կենդանիների քանակի և դրանց կուտակումների վերաբերյալ օբյեկտիվ տեղեկությունների 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9. Կենդանիների հաշվառումն իրականացվում է դրանց ձեռքբերման կամ</w:t>
      </w:r>
      <w:r w:rsidR="00B00380" w:rsidRPr="00B00380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380">
        <w:rPr>
          <w:rFonts w:ascii="GHEA Grapalat" w:hAnsi="GHEA Grapalat"/>
          <w:sz w:val="24"/>
          <w:szCs w:val="24"/>
          <w:lang w:val="hy-AM"/>
        </w:rPr>
        <w:t>Չարենցավան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համայնքի տարածք ներմուծման պահից 15-օրյա ժամկետում:</w:t>
      </w: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 xml:space="preserve">10. Հաշվառման արդյունքում տիրապետողին տրվում է գրանցման վկայական և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համար: Հաշվառման մասին նշում է կատարվում կենդանիների հաշվառման գրքում: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11. Կենդանուն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համարը նշվում է կենդանու վզնոցի վրա: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14. Կենդանուն այլ անձի տիրապետությանը հանձնելու դեպքում կենդանու հետագա վերահաշվառում իրականացնելու համար նոր տիրապետողին են հանձնվում կենդանուն </w:t>
      </w:r>
      <w:r>
        <w:rPr>
          <w:rFonts w:ascii="GHEA Grapalat" w:hAnsi="GHEA Grapalat"/>
          <w:sz w:val="24"/>
          <w:szCs w:val="24"/>
          <w:lang w:val="hy-AM"/>
        </w:rPr>
        <w:t xml:space="preserve">նույնականացնող </w:t>
      </w:r>
      <w:r w:rsidRPr="002611BA">
        <w:rPr>
          <w:rFonts w:ascii="GHEA Grapalat" w:hAnsi="GHEA Grapalat"/>
          <w:sz w:val="24"/>
          <w:szCs w:val="24"/>
          <w:lang w:val="hy-AM"/>
        </w:rPr>
        <w:t>համարի նշումով կենդանու վզնոցը և գրանցման վկայականը: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15. Գրանցման գրքույկում նշվում են հետևյալ տեղեկությունները՝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գրառման հերթական համարը և հաշվառման տարեթիվը,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տիրապետողի անունը, ազգանունը, բնակության հասցեն, անձնագրի տվյալները,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կենդանու տեսակը, անունը, սեռը, գույնը, ցեղատեսակը, ծննդյան թիվը (եթե հայտնի է),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գրանցման վկայականի տրամադրման ամսաթիվը և հերթական համարը,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5) կենդանու </w:t>
      </w:r>
      <w:r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համարը,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տիրապետողի մոտ գտնվող կենդանիների թվաքանակը,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այլ տեղեկություններ: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16. Գրանցման վկայականի կորստյան դեպքում տիրապետողի դիմումի հիման վրա նրան տրվում է գրանցման նոր վկայական:</w:t>
      </w:r>
    </w:p>
    <w:p w:rsidR="00154663" w:rsidRDefault="004F1C3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4F1C33" w:rsidRPr="006F4DDE" w:rsidRDefault="004F1C3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 xml:space="preserve"> 4. Կենդանիներին պահելու, զբոսանքի իրականացման և վաճառքի պայմանները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17.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18.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19. Բազմաբնակարան շենքերի ընդհանուր օգտագործման տարածքներում կենդանիներ պահելն արգելվում է: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20. Կենդանիների զբոսանքն թույլատրվում է միայն այդ նպատակով հատուկ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21. Շների զբոսանքն իրականացնելու ժամանակ տիրապետողը պետք է ապահովի շրջապատող անձանց անվտանգությունը: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22. Շների զբոսանքի ժամանակ տիրապետողը պարտավոր է՝</w:t>
      </w:r>
    </w:p>
    <w:p w:rsidR="004F1C33" w:rsidRDefault="004F1C33" w:rsidP="00154663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մայթերով շարժման ժամանակ, հետիոտնի ճանապարհին,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մարդաշատ վայրերում և երթևեկության հատման մասերում ագրեսիվ շանը պահել դնչկալով: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23. Ճանապարհը կամ երթևեկելի մասն անցնելիս, ինչպես նաև մայրուղիների մոտ՝ ճանապարհային պատահարների կանխման նպատ</w:t>
      </w:r>
      <w:r w:rsidRPr="00ED3582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կով, տիրապետողը պարտավոր է կենդանուն պահել կարճ կապի վրա: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24.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25. Շներ տիրապետողները իրավունք ունեն դրանց ազատ արձակել միայն սեփականության, տիրապետման կամ օգտագործման ներքո գտնվող հատուկ առանձնացված տարածքներում կամ մեկուսացման շինություններում: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26. 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27.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:rsidR="004F1C33" w:rsidRPr="006F4DDE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28.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</w:t>
      </w:r>
      <w:r w:rsidRPr="005015A0">
        <w:rPr>
          <w:rFonts w:ascii="GHEA Grapalat" w:hAnsi="GHEA Grapalat"/>
          <w:sz w:val="24"/>
          <w:szCs w:val="24"/>
          <w:lang w:val="hy-AM"/>
        </w:rPr>
        <w:t>ո</w:t>
      </w:r>
      <w:r w:rsidRPr="006F4DDE">
        <w:rPr>
          <w:rFonts w:ascii="GHEA Grapalat" w:hAnsi="GHEA Grapalat"/>
          <w:sz w:val="24"/>
          <w:szCs w:val="24"/>
          <w:lang w:val="hy-AM"/>
        </w:rPr>
        <w:t>նք տեղափոխվում են պայուսակներում կամ տեղափոխման համար հարմարեցված սարքերում: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29. Արգելվում է՝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կենդանուն գրգռել մարդկանց և կենդանիների դեմ,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:rsidR="004F1C33" w:rsidRPr="002611BA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հարբած անձանց և 14 տարին չլրացած անչափահասներին 15 կիլոգրամից ավելի քաշ ունեցող շներին զբոսանքի տանելը,</w:t>
      </w:r>
    </w:p>
    <w:p w:rsidR="004F1C33" w:rsidRPr="006F4DDE" w:rsidRDefault="004F1C33" w:rsidP="00154663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6) կենդանիների հետ խանութներ, հանրային սննդի և կենցաղային ծառայությունների օբյեկտներ, բժշկական, կրթական և մշակութային հաստատություններ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sz w:val="24"/>
          <w:szCs w:val="24"/>
          <w:lang w:val="hy-AM"/>
        </w:rPr>
        <w:t>այցելելը, բացառությամբ ցուցադրության կամ համանման այլ միջոցառումների այցելության դեպքերի:</w:t>
      </w: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F1C33" w:rsidRDefault="004F1C3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F4DDE">
        <w:rPr>
          <w:rFonts w:ascii="GHEA Grapalat" w:hAnsi="GHEA Grapalat"/>
          <w:b/>
          <w:sz w:val="24"/>
          <w:szCs w:val="24"/>
          <w:lang w:val="hy-AM"/>
        </w:rPr>
        <w:t>5. Կենդանիների դիերի թաղումը և թափոնումը</w:t>
      </w:r>
    </w:p>
    <w:p w:rsidR="00154663" w:rsidRPr="006F4DDE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30. Տիրապետողները իրավունք ունեն թաղելու և թափոնելու իրենց պատկանող կենդանիների դիերը: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31. Կենդանիների դիերի թաղումն իրականացվում է այդ նպատակով </w:t>
      </w:r>
      <w:r w:rsidR="00B00380">
        <w:rPr>
          <w:rFonts w:ascii="GHEA Grapalat" w:hAnsi="GHEA Grapalat"/>
          <w:sz w:val="24"/>
          <w:szCs w:val="24"/>
          <w:lang w:val="hy-AM"/>
        </w:rPr>
        <w:t>Չարենցավան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ղեկավարի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կողմից հատուկ առանձնացված վայրերում՝ սահմանված սանիտարահիգիենիկ կանոններին համապատասխան:</w:t>
      </w:r>
    </w:p>
    <w:p w:rsidR="00080B38" w:rsidRDefault="00080B38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B38" w:rsidRDefault="00080B38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B38" w:rsidRDefault="00080B38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0B38" w:rsidRDefault="00080B38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F1C33" w:rsidRPr="00BB3667" w:rsidRDefault="004F1C3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6. Գյուղատնտեսական տնային կենդանիների պահելու առանձնահատկությունները</w:t>
      </w:r>
    </w:p>
    <w:p w:rsidR="00080B38" w:rsidRDefault="00080B38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080B38" w:rsidRDefault="00080B38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32. 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:rsidR="004F1C33" w:rsidRPr="00456CCE" w:rsidRDefault="00B00380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33. Չ</w:t>
      </w:r>
      <w:r w:rsidRPr="00B00380">
        <w:rPr>
          <w:rFonts w:ascii="GHEA Grapalat" w:hAnsi="GHEA Grapalat"/>
          <w:sz w:val="24"/>
          <w:szCs w:val="24"/>
          <w:lang w:val="hy-AM"/>
        </w:rPr>
        <w:t>արենցավան</w:t>
      </w:r>
      <w:r w:rsidR="004F1C33" w:rsidRPr="00456CCE">
        <w:rPr>
          <w:rFonts w:ascii="GHEA Grapalat" w:hAnsi="GHEA Grapalat"/>
          <w:sz w:val="24"/>
          <w:szCs w:val="24"/>
          <w:lang w:val="hy-AM"/>
        </w:rPr>
        <w:t xml:space="preserve"> համայնքի տարածքում կենդանի պահելու թույլտվությունը տալիս է համայնքի ղեկավարը:</w:t>
      </w:r>
    </w:p>
    <w:p w:rsidR="004F1C33" w:rsidRPr="00456CCE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>34. Կենդանի պահելու թույլտվություն կարող է տրվել այն անձին, ով ունի գյուղատնտեսական տնային կենդանի պահելու համար անհրաժեշտ պայմաններ: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35. Կենդանիների զբոսանքը կամ արոտը կարող է կազմակերպվել տիրապետող անձի հսկողության ներքո՝ միայն դրա համար նախատեսված վայրերում: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36. Արգելվում է կենդանու ազատ կամ կապված արոտը դրա համար չնախատեսված վայրերում (փողոց, զբոսայգի, պուրակ, տնամերձ տարածք և այլն):</w:t>
      </w:r>
    </w:p>
    <w:p w:rsidR="004F1C33" w:rsidRPr="002611BA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37. 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:rsidR="004F1C33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38. Մեղվապահները պարտավոր են մեղուները պահել իրենց տարածքներում, որոնք պետք է սահմանազատված լինեն երկու մետրից ոչ պակաս բարձրության պարսպով:</w:t>
      </w:r>
    </w:p>
    <w:p w:rsidR="00B00380" w:rsidRDefault="00B00380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F1C33" w:rsidRDefault="004F1C3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7. Կանոնները խախտելու պատասխանատվությունը</w:t>
      </w:r>
    </w:p>
    <w:p w:rsidR="00154663" w:rsidRPr="00BB3667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4F1C33" w:rsidRDefault="004F1C3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39. Սույն կանոնների խախտումն առաջացնում է </w:t>
      </w:r>
      <w:r w:rsidR="0043654E" w:rsidRPr="0043654E">
        <w:rPr>
          <w:rFonts w:ascii="GHEA Grapalat" w:hAnsi="GHEA Grapalat"/>
          <w:sz w:val="24"/>
          <w:szCs w:val="24"/>
          <w:lang w:val="hy-AM"/>
        </w:rPr>
        <w:t xml:space="preserve">վարչական իրավախախտումների վերաբերյալ Հայաստանի Հանրապետության օրենսդրությամբ </w:t>
      </w:r>
      <w:r w:rsidRPr="002611BA">
        <w:rPr>
          <w:rFonts w:ascii="GHEA Grapalat" w:hAnsi="GHEA Grapalat"/>
          <w:sz w:val="24"/>
          <w:szCs w:val="24"/>
          <w:lang w:val="hy-AM"/>
        </w:rPr>
        <w:t>օրենքով նախատեսված պատասխանատվություն:</w:t>
      </w:r>
    </w:p>
    <w:p w:rsidR="003463AA" w:rsidRDefault="003463AA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4F1C3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8. Անցումային դրույթներ</w:t>
      </w: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154663" w:rsidRDefault="004F1C33" w:rsidP="00154663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40. Տիրապետողները պարտավոր են հաշվառել իրենց տիրապետության ներքո գտնվող կենդանիներին՝ Կանոններն ուժի մեջ մտնելուց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CCE">
        <w:rPr>
          <w:rFonts w:ascii="GHEA Grapalat" w:hAnsi="GHEA Grapalat"/>
          <w:sz w:val="24"/>
          <w:szCs w:val="24"/>
          <w:lang w:val="hy-AM"/>
        </w:rPr>
        <w:t>հետո ամսվա ընթացքում:</w:t>
      </w: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154663" w:rsidRDefault="00154663" w:rsidP="00154663">
      <w:pPr>
        <w:spacing w:after="0" w:line="240" w:lineRule="auto"/>
        <w:ind w:firstLine="708"/>
        <w:jc w:val="both"/>
        <w:rPr>
          <w:rFonts w:ascii="GHEA Grapalat" w:hAnsi="GHEA Grapalat"/>
          <w:b/>
          <w:sz w:val="24"/>
          <w:lang w:val="hy-AM"/>
        </w:rPr>
      </w:pPr>
    </w:p>
    <w:sectPr w:rsidR="00154663" w:rsidSect="00154663">
      <w:pgSz w:w="11906" w:h="16838"/>
      <w:pgMar w:top="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86"/>
    <w:rsid w:val="0000355C"/>
    <w:rsid w:val="0002275D"/>
    <w:rsid w:val="00080B38"/>
    <w:rsid w:val="000A0962"/>
    <w:rsid w:val="000B0C0F"/>
    <w:rsid w:val="00150C7E"/>
    <w:rsid w:val="00154663"/>
    <w:rsid w:val="00170B14"/>
    <w:rsid w:val="002B37E6"/>
    <w:rsid w:val="00304491"/>
    <w:rsid w:val="003463AA"/>
    <w:rsid w:val="0043654E"/>
    <w:rsid w:val="00472B6E"/>
    <w:rsid w:val="004F1C33"/>
    <w:rsid w:val="005153AA"/>
    <w:rsid w:val="006304C2"/>
    <w:rsid w:val="006D5FEA"/>
    <w:rsid w:val="008D77F1"/>
    <w:rsid w:val="008E6E6D"/>
    <w:rsid w:val="009008D9"/>
    <w:rsid w:val="00982715"/>
    <w:rsid w:val="00987741"/>
    <w:rsid w:val="00A4112F"/>
    <w:rsid w:val="00AC4E03"/>
    <w:rsid w:val="00B00380"/>
    <w:rsid w:val="00B23A4E"/>
    <w:rsid w:val="00B524A4"/>
    <w:rsid w:val="00BE0C48"/>
    <w:rsid w:val="00C37043"/>
    <w:rsid w:val="00C80DEB"/>
    <w:rsid w:val="00CE150D"/>
    <w:rsid w:val="00CF2CA3"/>
    <w:rsid w:val="00D35D86"/>
    <w:rsid w:val="00EF2B83"/>
    <w:rsid w:val="00F06DD8"/>
    <w:rsid w:val="00F8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33"/>
    <w:pPr>
      <w:ind w:left="720"/>
      <w:contextualSpacing/>
    </w:pPr>
  </w:style>
  <w:style w:type="character" w:styleId="a4">
    <w:name w:val="Strong"/>
    <w:qFormat/>
    <w:rsid w:val="004F1C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F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33"/>
    <w:pPr>
      <w:ind w:left="720"/>
      <w:contextualSpacing/>
    </w:pPr>
  </w:style>
  <w:style w:type="character" w:styleId="a4">
    <w:name w:val="Strong"/>
    <w:qFormat/>
    <w:rsid w:val="004F1C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F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Arminka</cp:lastModifiedBy>
  <cp:revision>43</cp:revision>
  <cp:lastPrinted>2023-02-02T10:45:00Z</cp:lastPrinted>
  <dcterms:created xsi:type="dcterms:W3CDTF">2021-07-04T09:18:00Z</dcterms:created>
  <dcterms:modified xsi:type="dcterms:W3CDTF">2023-02-07T12:09:00Z</dcterms:modified>
</cp:coreProperties>
</file>